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F9" w:rsidRPr="00D63C17" w:rsidRDefault="00A821F9" w:rsidP="00345997">
      <w:pPr>
        <w:spacing w:after="0" w:line="240" w:lineRule="auto"/>
        <w:jc w:val="center"/>
        <w:rPr>
          <w:rFonts w:asciiTheme="majorHAnsi" w:hAnsiTheme="majorHAnsi" w:cs="Arial"/>
          <w:b/>
          <w:bCs/>
          <w:color w:val="000000"/>
          <w:sz w:val="24"/>
          <w:szCs w:val="24"/>
        </w:rPr>
      </w:pPr>
      <w:r w:rsidRPr="00D63C17">
        <w:rPr>
          <w:rFonts w:asciiTheme="majorHAnsi" w:hAnsiTheme="majorHAnsi" w:cs="Arial"/>
          <w:b/>
          <w:bCs/>
          <w:color w:val="000000"/>
          <w:sz w:val="24"/>
          <w:szCs w:val="24"/>
        </w:rPr>
        <w:t xml:space="preserve">REPAIR &amp; MAINTAINACE CONTRACT FOR ELEVATOR </w:t>
      </w:r>
    </w:p>
    <w:p w:rsidR="00A821F9" w:rsidRPr="00825BCE" w:rsidRDefault="00A821F9" w:rsidP="0056716A">
      <w:pPr>
        <w:pStyle w:val="Default"/>
        <w:ind w:firstLine="720"/>
        <w:jc w:val="both"/>
        <w:rPr>
          <w:rFonts w:asciiTheme="majorHAnsi" w:hAnsiTheme="majorHAnsi" w:cs="Arial"/>
          <w:color w:val="auto"/>
        </w:rPr>
      </w:pPr>
      <w:r w:rsidRPr="00825BCE">
        <w:rPr>
          <w:rFonts w:asciiTheme="majorHAnsi" w:hAnsiTheme="majorHAnsi" w:cs="Arial"/>
          <w:b/>
          <w:bCs/>
          <w:color w:val="auto"/>
        </w:rPr>
        <w:t xml:space="preserve">INTRODUCTION </w:t>
      </w:r>
    </w:p>
    <w:p w:rsidR="00A821F9" w:rsidRPr="00825BCE" w:rsidRDefault="00A821F9" w:rsidP="0056716A">
      <w:pPr>
        <w:pStyle w:val="Default"/>
        <w:jc w:val="both"/>
        <w:rPr>
          <w:rFonts w:asciiTheme="majorHAnsi" w:hAnsiTheme="majorHAnsi" w:cs="Arial"/>
          <w:color w:val="auto"/>
        </w:rPr>
      </w:pPr>
      <w:r w:rsidRPr="00825BCE">
        <w:rPr>
          <w:rFonts w:asciiTheme="majorHAnsi" w:hAnsiTheme="majorHAnsi" w:cs="Arial"/>
          <w:b/>
          <w:bCs/>
          <w:color w:val="auto"/>
        </w:rPr>
        <w:t xml:space="preserve">1. </w:t>
      </w:r>
      <w:r w:rsidR="00A902E9">
        <w:rPr>
          <w:rFonts w:asciiTheme="majorHAnsi" w:hAnsiTheme="majorHAnsi" w:cs="Arial"/>
          <w:b/>
          <w:bCs/>
          <w:color w:val="auto"/>
        </w:rPr>
        <w:tab/>
      </w:r>
      <w:r w:rsidR="00977C55" w:rsidRPr="00825BCE">
        <w:rPr>
          <w:rFonts w:asciiTheme="majorHAnsi" w:hAnsiTheme="majorHAnsi" w:cs="Arial"/>
          <w:b/>
          <w:bCs/>
          <w:color w:val="auto"/>
        </w:rPr>
        <w:t>SCOPE</w:t>
      </w:r>
    </w:p>
    <w:p w:rsidR="00A821F9" w:rsidRPr="00825BCE" w:rsidRDefault="00A902E9" w:rsidP="0056716A">
      <w:pPr>
        <w:pStyle w:val="Default"/>
        <w:ind w:left="720" w:hanging="720"/>
        <w:jc w:val="both"/>
        <w:rPr>
          <w:rFonts w:asciiTheme="majorHAnsi" w:hAnsiTheme="majorHAnsi" w:cs="Arial"/>
          <w:color w:val="auto"/>
        </w:rPr>
      </w:pPr>
      <w:r>
        <w:rPr>
          <w:rFonts w:asciiTheme="majorHAnsi" w:hAnsiTheme="majorHAnsi" w:cs="Arial"/>
          <w:color w:val="auto"/>
        </w:rPr>
        <w:t>1.1</w:t>
      </w:r>
      <w:r>
        <w:rPr>
          <w:rFonts w:asciiTheme="majorHAnsi" w:hAnsiTheme="majorHAnsi" w:cs="Arial"/>
          <w:color w:val="auto"/>
        </w:rPr>
        <w:tab/>
      </w:r>
      <w:r w:rsidR="00A821F9" w:rsidRPr="00825BCE">
        <w:rPr>
          <w:rFonts w:asciiTheme="majorHAnsi" w:hAnsiTheme="majorHAnsi" w:cs="Arial"/>
          <w:color w:val="auto"/>
        </w:rPr>
        <w:t xml:space="preserve">The </w:t>
      </w:r>
      <w:r w:rsidR="008F54E2">
        <w:rPr>
          <w:rFonts w:asciiTheme="majorHAnsi" w:hAnsiTheme="majorHAnsi" w:cs="Arial"/>
          <w:color w:val="auto"/>
        </w:rPr>
        <w:t>IKD</w:t>
      </w:r>
      <w:r w:rsidR="00A821F9" w:rsidRPr="00825BCE">
        <w:rPr>
          <w:rFonts w:asciiTheme="majorHAnsi" w:hAnsiTheme="majorHAnsi" w:cs="Arial"/>
          <w:color w:val="auto"/>
        </w:rPr>
        <w:t xml:space="preserve"> intends to carry out the </w:t>
      </w:r>
      <w:r w:rsidR="00A821F9" w:rsidRPr="00825BCE">
        <w:rPr>
          <w:rFonts w:asciiTheme="majorHAnsi" w:hAnsiTheme="majorHAnsi" w:cs="Arial"/>
          <w:b/>
          <w:bCs/>
          <w:color w:val="auto"/>
        </w:rPr>
        <w:t>Repair &amp; Maint</w:t>
      </w:r>
      <w:r w:rsidR="00AA6BFF">
        <w:rPr>
          <w:rFonts w:asciiTheme="majorHAnsi" w:hAnsiTheme="majorHAnsi" w:cs="Arial"/>
          <w:b/>
          <w:bCs/>
          <w:color w:val="auto"/>
        </w:rPr>
        <w:t>e</w:t>
      </w:r>
      <w:r w:rsidR="00A821F9" w:rsidRPr="00825BCE">
        <w:rPr>
          <w:rFonts w:asciiTheme="majorHAnsi" w:hAnsiTheme="majorHAnsi" w:cs="Arial"/>
          <w:b/>
          <w:bCs/>
          <w:color w:val="auto"/>
        </w:rPr>
        <w:t>na</w:t>
      </w:r>
      <w:r w:rsidR="00AA6BFF">
        <w:rPr>
          <w:rFonts w:asciiTheme="majorHAnsi" w:hAnsiTheme="majorHAnsi" w:cs="Arial"/>
          <w:b/>
          <w:bCs/>
          <w:color w:val="auto"/>
        </w:rPr>
        <w:t>n</w:t>
      </w:r>
      <w:r w:rsidR="00A821F9" w:rsidRPr="00825BCE">
        <w:rPr>
          <w:rFonts w:asciiTheme="majorHAnsi" w:hAnsiTheme="majorHAnsi" w:cs="Arial"/>
          <w:b/>
          <w:bCs/>
          <w:color w:val="auto"/>
        </w:rPr>
        <w:t xml:space="preserve">ce Contract for Elevator </w:t>
      </w:r>
      <w:r w:rsidR="00A821F9" w:rsidRPr="00825BCE">
        <w:rPr>
          <w:rFonts w:asciiTheme="majorHAnsi" w:hAnsiTheme="majorHAnsi" w:cs="Arial"/>
          <w:color w:val="auto"/>
        </w:rPr>
        <w:t xml:space="preserve">along with ensuring the quality, quantity </w:t>
      </w:r>
      <w:r w:rsidR="008F54E2" w:rsidRPr="00825BCE">
        <w:rPr>
          <w:rFonts w:asciiTheme="majorHAnsi" w:hAnsiTheme="majorHAnsi" w:cs="Arial"/>
          <w:color w:val="auto"/>
        </w:rPr>
        <w:t>up to</w:t>
      </w:r>
      <w:r w:rsidR="00A821F9" w:rsidRPr="00825BCE">
        <w:rPr>
          <w:rFonts w:asciiTheme="majorHAnsi" w:hAnsiTheme="majorHAnsi" w:cs="Arial"/>
          <w:color w:val="auto"/>
        </w:rPr>
        <w:t xml:space="preserve"> the mark. </w:t>
      </w:r>
    </w:p>
    <w:p w:rsidR="00A821F9" w:rsidRPr="00825BCE" w:rsidRDefault="00A902E9" w:rsidP="0056716A">
      <w:pPr>
        <w:pStyle w:val="Default"/>
        <w:ind w:left="720" w:hanging="720"/>
        <w:jc w:val="both"/>
        <w:rPr>
          <w:rFonts w:asciiTheme="majorHAnsi" w:hAnsiTheme="majorHAnsi" w:cs="Arial"/>
          <w:color w:val="auto"/>
        </w:rPr>
      </w:pPr>
      <w:r>
        <w:rPr>
          <w:rFonts w:asciiTheme="majorHAnsi" w:hAnsiTheme="majorHAnsi" w:cs="Arial"/>
          <w:color w:val="auto"/>
        </w:rPr>
        <w:t>1.2</w:t>
      </w:r>
      <w:r>
        <w:rPr>
          <w:rFonts w:asciiTheme="majorHAnsi" w:hAnsiTheme="majorHAnsi" w:cs="Arial"/>
          <w:color w:val="auto"/>
        </w:rPr>
        <w:tab/>
      </w:r>
      <w:r w:rsidR="00A821F9" w:rsidRPr="00825BCE">
        <w:rPr>
          <w:rFonts w:asciiTheme="majorHAnsi" w:hAnsiTheme="majorHAnsi" w:cs="Arial"/>
          <w:color w:val="auto"/>
        </w:rPr>
        <w:t xml:space="preserve">The bid is to be completed and submitted to the </w:t>
      </w:r>
      <w:r w:rsidR="009D42C6">
        <w:rPr>
          <w:rFonts w:asciiTheme="majorHAnsi" w:hAnsiTheme="majorHAnsi" w:cs="Arial"/>
          <w:color w:val="auto"/>
        </w:rPr>
        <w:t>IKD</w:t>
      </w:r>
      <w:r w:rsidR="00A821F9" w:rsidRPr="00825BCE">
        <w:rPr>
          <w:rFonts w:asciiTheme="majorHAnsi" w:hAnsiTheme="majorHAnsi" w:cs="Arial"/>
          <w:color w:val="auto"/>
        </w:rPr>
        <w:t xml:space="preserve"> in accordance with these Instructions to Bidders. </w:t>
      </w:r>
    </w:p>
    <w:p w:rsidR="00A821F9" w:rsidRPr="00825BCE" w:rsidRDefault="00A821F9" w:rsidP="0056716A">
      <w:pPr>
        <w:pStyle w:val="Default"/>
        <w:jc w:val="both"/>
        <w:rPr>
          <w:rFonts w:asciiTheme="majorHAnsi" w:hAnsiTheme="majorHAnsi" w:cs="Arial"/>
          <w:color w:val="auto"/>
        </w:rPr>
      </w:pPr>
      <w:r w:rsidRPr="00825BCE">
        <w:rPr>
          <w:rFonts w:asciiTheme="majorHAnsi" w:hAnsiTheme="majorHAnsi" w:cs="Arial"/>
          <w:b/>
          <w:bCs/>
          <w:color w:val="auto"/>
        </w:rPr>
        <w:t xml:space="preserve">2. </w:t>
      </w:r>
      <w:r w:rsidR="00A902E9">
        <w:rPr>
          <w:rFonts w:asciiTheme="majorHAnsi" w:hAnsiTheme="majorHAnsi" w:cs="Arial"/>
          <w:b/>
          <w:bCs/>
          <w:color w:val="auto"/>
        </w:rPr>
        <w:tab/>
      </w:r>
      <w:r w:rsidR="00977C55" w:rsidRPr="00825BCE">
        <w:rPr>
          <w:rFonts w:asciiTheme="majorHAnsi" w:hAnsiTheme="majorHAnsi" w:cs="Arial"/>
          <w:b/>
          <w:bCs/>
          <w:color w:val="auto"/>
        </w:rPr>
        <w:t xml:space="preserve">ELIGIBLE BIDDER </w:t>
      </w:r>
    </w:p>
    <w:p w:rsidR="00A821F9" w:rsidRPr="00825BCE" w:rsidRDefault="00A902E9" w:rsidP="0056716A">
      <w:pPr>
        <w:pStyle w:val="Default"/>
        <w:ind w:left="720" w:hanging="720"/>
        <w:jc w:val="both"/>
        <w:rPr>
          <w:rFonts w:asciiTheme="majorHAnsi" w:hAnsiTheme="majorHAnsi" w:cs="Arial"/>
          <w:color w:val="auto"/>
        </w:rPr>
      </w:pPr>
      <w:r>
        <w:rPr>
          <w:rFonts w:asciiTheme="majorHAnsi" w:hAnsiTheme="majorHAnsi" w:cs="Arial"/>
          <w:color w:val="auto"/>
        </w:rPr>
        <w:t>2.1</w:t>
      </w:r>
      <w:r>
        <w:rPr>
          <w:rFonts w:asciiTheme="majorHAnsi" w:hAnsiTheme="majorHAnsi" w:cs="Arial"/>
          <w:color w:val="auto"/>
        </w:rPr>
        <w:tab/>
      </w:r>
      <w:r w:rsidR="00A821F9" w:rsidRPr="00825BCE">
        <w:rPr>
          <w:rFonts w:asciiTheme="majorHAnsi" w:hAnsiTheme="majorHAnsi" w:cs="Arial"/>
          <w:color w:val="auto"/>
        </w:rPr>
        <w:t xml:space="preserve">The Invitation for Bid is open to the firm based in Pakistan representing with registered office in Pakistan. </w:t>
      </w:r>
    </w:p>
    <w:p w:rsidR="00A821F9" w:rsidRPr="00825BCE" w:rsidRDefault="00A902E9" w:rsidP="0056716A">
      <w:pPr>
        <w:pStyle w:val="Default"/>
        <w:jc w:val="both"/>
        <w:rPr>
          <w:rFonts w:asciiTheme="majorHAnsi" w:hAnsiTheme="majorHAnsi" w:cs="Arial"/>
          <w:color w:val="auto"/>
        </w:rPr>
      </w:pPr>
      <w:r>
        <w:rPr>
          <w:rFonts w:asciiTheme="majorHAnsi" w:hAnsiTheme="majorHAnsi" w:cs="Arial"/>
          <w:b/>
          <w:bCs/>
          <w:color w:val="auto"/>
        </w:rPr>
        <w:t>3.</w:t>
      </w:r>
      <w:r>
        <w:rPr>
          <w:rFonts w:asciiTheme="majorHAnsi" w:hAnsiTheme="majorHAnsi" w:cs="Arial"/>
          <w:b/>
          <w:bCs/>
          <w:color w:val="auto"/>
        </w:rPr>
        <w:tab/>
      </w:r>
      <w:r w:rsidR="00977C55" w:rsidRPr="00825BCE">
        <w:rPr>
          <w:rFonts w:asciiTheme="majorHAnsi" w:hAnsiTheme="majorHAnsi" w:cs="Arial"/>
          <w:b/>
          <w:bCs/>
          <w:color w:val="auto"/>
        </w:rPr>
        <w:t xml:space="preserve">COST OF BIDDING </w:t>
      </w:r>
    </w:p>
    <w:p w:rsidR="00A821F9" w:rsidRPr="00825BCE" w:rsidRDefault="00A902E9" w:rsidP="0056716A">
      <w:pPr>
        <w:pStyle w:val="Default"/>
        <w:ind w:left="720" w:hanging="720"/>
        <w:jc w:val="both"/>
        <w:rPr>
          <w:rFonts w:asciiTheme="majorHAnsi" w:hAnsiTheme="majorHAnsi" w:cs="Arial"/>
          <w:color w:val="auto"/>
        </w:rPr>
      </w:pPr>
      <w:r>
        <w:rPr>
          <w:rFonts w:asciiTheme="majorHAnsi" w:hAnsiTheme="majorHAnsi" w:cs="Arial"/>
          <w:color w:val="auto"/>
        </w:rPr>
        <w:t>3.1</w:t>
      </w:r>
      <w:r>
        <w:rPr>
          <w:rFonts w:asciiTheme="majorHAnsi" w:hAnsiTheme="majorHAnsi" w:cs="Arial"/>
          <w:color w:val="auto"/>
        </w:rPr>
        <w:tab/>
      </w:r>
      <w:r w:rsidR="00A821F9" w:rsidRPr="00825BCE">
        <w:rPr>
          <w:rFonts w:asciiTheme="majorHAnsi" w:hAnsiTheme="majorHAnsi" w:cs="Arial"/>
          <w:color w:val="auto"/>
        </w:rPr>
        <w:t xml:space="preserve">The bidder shall bear all costs associated with the preparation and delivery of its Bid, and the </w:t>
      </w:r>
      <w:r w:rsidR="005E549D">
        <w:rPr>
          <w:rFonts w:asciiTheme="majorHAnsi" w:hAnsiTheme="majorHAnsi" w:cs="Arial"/>
          <w:color w:val="auto"/>
        </w:rPr>
        <w:t>IKD</w:t>
      </w:r>
      <w:r w:rsidR="00A821F9" w:rsidRPr="00825BCE">
        <w:rPr>
          <w:rFonts w:asciiTheme="majorHAnsi" w:hAnsiTheme="majorHAnsi" w:cs="Arial"/>
          <w:color w:val="auto"/>
        </w:rPr>
        <w:t xml:space="preserve"> will in no case be responsible or liable for those costs. </w:t>
      </w:r>
    </w:p>
    <w:p w:rsidR="00A821F9" w:rsidRPr="00825BCE" w:rsidRDefault="00A902E9" w:rsidP="0056716A">
      <w:pPr>
        <w:pStyle w:val="Default"/>
        <w:jc w:val="both"/>
        <w:rPr>
          <w:rFonts w:asciiTheme="majorHAnsi" w:hAnsiTheme="majorHAnsi" w:cs="Arial"/>
          <w:color w:val="auto"/>
        </w:rPr>
      </w:pPr>
      <w:r>
        <w:rPr>
          <w:rFonts w:asciiTheme="majorHAnsi" w:hAnsiTheme="majorHAnsi" w:cs="Arial"/>
          <w:b/>
          <w:bCs/>
          <w:color w:val="auto"/>
        </w:rPr>
        <w:t>4.</w:t>
      </w:r>
      <w:r>
        <w:rPr>
          <w:rFonts w:asciiTheme="majorHAnsi" w:hAnsiTheme="majorHAnsi" w:cs="Arial"/>
          <w:b/>
          <w:bCs/>
          <w:color w:val="auto"/>
        </w:rPr>
        <w:tab/>
      </w:r>
      <w:r w:rsidR="00977C55" w:rsidRPr="00825BCE">
        <w:rPr>
          <w:rFonts w:asciiTheme="majorHAnsi" w:hAnsiTheme="majorHAnsi" w:cs="Arial"/>
          <w:b/>
          <w:bCs/>
          <w:color w:val="auto"/>
        </w:rPr>
        <w:t>ASSURANCE</w:t>
      </w:r>
    </w:p>
    <w:p w:rsidR="00A821F9" w:rsidRPr="00825BCE" w:rsidRDefault="00A902E9" w:rsidP="0056716A">
      <w:pPr>
        <w:pStyle w:val="Default"/>
        <w:ind w:left="720" w:hanging="720"/>
        <w:jc w:val="both"/>
        <w:rPr>
          <w:rFonts w:asciiTheme="majorHAnsi" w:hAnsiTheme="majorHAnsi" w:cs="Arial"/>
          <w:color w:val="auto"/>
        </w:rPr>
      </w:pPr>
      <w:r>
        <w:rPr>
          <w:rFonts w:asciiTheme="majorHAnsi" w:hAnsiTheme="majorHAnsi" w:cs="Arial"/>
          <w:color w:val="auto"/>
        </w:rPr>
        <w:t>4.1</w:t>
      </w:r>
      <w:r>
        <w:rPr>
          <w:rFonts w:asciiTheme="majorHAnsi" w:hAnsiTheme="majorHAnsi" w:cs="Arial"/>
          <w:color w:val="auto"/>
        </w:rPr>
        <w:tab/>
      </w:r>
      <w:r w:rsidR="00A821F9" w:rsidRPr="00825BCE">
        <w:rPr>
          <w:rFonts w:asciiTheme="majorHAnsi" w:hAnsiTheme="majorHAnsi" w:cs="Arial"/>
          <w:color w:val="auto"/>
        </w:rPr>
        <w:t xml:space="preserve">The successful bidder will be required to give satisfactory assurance of its ability and intention to carry out the </w:t>
      </w:r>
      <w:r w:rsidR="00A821F9" w:rsidRPr="00B965CE">
        <w:rPr>
          <w:rFonts w:asciiTheme="majorHAnsi" w:hAnsiTheme="majorHAnsi" w:cs="Arial"/>
          <w:color w:val="auto"/>
        </w:rPr>
        <w:t>Repair &amp; Maint</w:t>
      </w:r>
      <w:r w:rsidR="00AA6BFF" w:rsidRPr="00B965CE">
        <w:rPr>
          <w:rFonts w:asciiTheme="majorHAnsi" w:hAnsiTheme="majorHAnsi" w:cs="Arial"/>
          <w:color w:val="auto"/>
        </w:rPr>
        <w:t>e</w:t>
      </w:r>
      <w:r w:rsidR="00A821F9" w:rsidRPr="00B965CE">
        <w:rPr>
          <w:rFonts w:asciiTheme="majorHAnsi" w:hAnsiTheme="majorHAnsi" w:cs="Arial"/>
          <w:color w:val="auto"/>
        </w:rPr>
        <w:t>na</w:t>
      </w:r>
      <w:r w:rsidR="00AA6BFF" w:rsidRPr="00B965CE">
        <w:rPr>
          <w:rFonts w:asciiTheme="majorHAnsi" w:hAnsiTheme="majorHAnsi" w:cs="Arial"/>
          <w:color w:val="auto"/>
        </w:rPr>
        <w:t>n</w:t>
      </w:r>
      <w:r w:rsidR="00A821F9" w:rsidRPr="00B965CE">
        <w:rPr>
          <w:rFonts w:asciiTheme="majorHAnsi" w:hAnsiTheme="majorHAnsi" w:cs="Arial"/>
          <w:color w:val="auto"/>
        </w:rPr>
        <w:t>ce Contract for Elevator</w:t>
      </w:r>
      <w:r w:rsidR="00A821F9" w:rsidRPr="00825BCE">
        <w:rPr>
          <w:rFonts w:asciiTheme="majorHAnsi" w:hAnsiTheme="majorHAnsi" w:cs="Arial"/>
          <w:color w:val="auto"/>
        </w:rPr>
        <w:t>s</w:t>
      </w:r>
      <w:r w:rsidR="00384785">
        <w:rPr>
          <w:rFonts w:asciiTheme="majorHAnsi" w:hAnsiTheme="majorHAnsi" w:cs="Arial"/>
          <w:color w:val="auto"/>
        </w:rPr>
        <w:t xml:space="preserve"> </w:t>
      </w:r>
      <w:r w:rsidR="005071E3">
        <w:rPr>
          <w:rFonts w:asciiTheme="majorHAnsi" w:hAnsiTheme="majorHAnsi" w:cs="Arial"/>
          <w:color w:val="auto"/>
        </w:rPr>
        <w:t>s</w:t>
      </w:r>
      <w:r w:rsidR="00A821F9" w:rsidRPr="00825BCE">
        <w:rPr>
          <w:rFonts w:asciiTheme="majorHAnsi" w:hAnsiTheme="majorHAnsi" w:cs="Arial"/>
          <w:color w:val="auto"/>
        </w:rPr>
        <w:t xml:space="preserve">moothly in pursuant to the Contract, within the time set forth therein. </w:t>
      </w:r>
    </w:p>
    <w:p w:rsidR="00A821F9" w:rsidRPr="00B965CE" w:rsidRDefault="00A902E9" w:rsidP="0056716A">
      <w:pPr>
        <w:pStyle w:val="Default"/>
        <w:jc w:val="both"/>
        <w:rPr>
          <w:rFonts w:asciiTheme="majorHAnsi" w:hAnsiTheme="majorHAnsi" w:cs="Arial"/>
          <w:color w:val="auto"/>
        </w:rPr>
      </w:pPr>
      <w:r>
        <w:rPr>
          <w:rFonts w:asciiTheme="majorHAnsi" w:hAnsiTheme="majorHAnsi" w:cs="Arial"/>
          <w:b/>
          <w:bCs/>
          <w:color w:val="auto"/>
        </w:rPr>
        <w:t>5.</w:t>
      </w:r>
      <w:r>
        <w:rPr>
          <w:rFonts w:asciiTheme="majorHAnsi" w:hAnsiTheme="majorHAnsi" w:cs="Arial"/>
          <w:b/>
          <w:bCs/>
          <w:color w:val="auto"/>
        </w:rPr>
        <w:tab/>
      </w:r>
      <w:r w:rsidR="00A821F9" w:rsidRPr="00B965CE">
        <w:rPr>
          <w:rFonts w:asciiTheme="majorHAnsi" w:hAnsiTheme="majorHAnsi" w:cs="Arial"/>
          <w:color w:val="auto"/>
        </w:rPr>
        <w:t xml:space="preserve">Filling, Sealing &amp; Delivery of Tender Documents </w:t>
      </w:r>
    </w:p>
    <w:p w:rsidR="00A821F9" w:rsidRPr="00A902E9" w:rsidRDefault="00A821F9" w:rsidP="00862684">
      <w:pPr>
        <w:pStyle w:val="Default"/>
        <w:numPr>
          <w:ilvl w:val="0"/>
          <w:numId w:val="1"/>
        </w:numPr>
        <w:ind w:left="720"/>
        <w:jc w:val="both"/>
        <w:rPr>
          <w:rFonts w:asciiTheme="majorHAnsi" w:hAnsiTheme="majorHAnsi" w:cs="Arial"/>
          <w:color w:val="auto"/>
        </w:rPr>
      </w:pPr>
      <w:r w:rsidRPr="00825BCE">
        <w:rPr>
          <w:rFonts w:asciiTheme="majorHAnsi" w:hAnsiTheme="majorHAnsi" w:cs="Arial"/>
          <w:color w:val="auto"/>
        </w:rPr>
        <w:t xml:space="preserve">The bidder will be bound to fill &amp; seal the tender document according to </w:t>
      </w:r>
      <w:r w:rsidR="00F7299F">
        <w:rPr>
          <w:rFonts w:asciiTheme="majorHAnsi" w:hAnsiTheme="majorHAnsi" w:cs="Arial"/>
          <w:color w:val="auto"/>
        </w:rPr>
        <w:t>KP</w:t>
      </w:r>
      <w:r w:rsidRPr="00825BCE">
        <w:rPr>
          <w:rFonts w:asciiTheme="majorHAnsi" w:hAnsiTheme="majorHAnsi" w:cs="Arial"/>
          <w:color w:val="auto"/>
        </w:rPr>
        <w:t xml:space="preserve">PRA-Rule 2014. </w:t>
      </w:r>
    </w:p>
    <w:p w:rsidR="00A821F9" w:rsidRPr="00A902E9" w:rsidRDefault="00A821F9" w:rsidP="00862684">
      <w:pPr>
        <w:pStyle w:val="Default"/>
        <w:numPr>
          <w:ilvl w:val="0"/>
          <w:numId w:val="1"/>
        </w:numPr>
        <w:ind w:left="720"/>
        <w:jc w:val="both"/>
        <w:rPr>
          <w:rFonts w:asciiTheme="majorHAnsi" w:hAnsiTheme="majorHAnsi" w:cs="Arial"/>
          <w:color w:val="auto"/>
        </w:rPr>
      </w:pPr>
      <w:r w:rsidRPr="00825BCE">
        <w:rPr>
          <w:rFonts w:asciiTheme="majorHAnsi" w:hAnsiTheme="majorHAnsi" w:cs="Arial"/>
          <w:color w:val="auto"/>
        </w:rPr>
        <w:t xml:space="preserve">Title of Bid should be clearly mentioned on front of envelope with bold marker. </w:t>
      </w:r>
    </w:p>
    <w:p w:rsidR="00A821F9" w:rsidRPr="00825BCE" w:rsidRDefault="00A821F9" w:rsidP="00862684">
      <w:pPr>
        <w:pStyle w:val="Default"/>
        <w:numPr>
          <w:ilvl w:val="0"/>
          <w:numId w:val="1"/>
        </w:numPr>
        <w:ind w:left="720"/>
        <w:jc w:val="both"/>
        <w:rPr>
          <w:rFonts w:asciiTheme="majorHAnsi" w:hAnsiTheme="majorHAnsi" w:cs="Arial"/>
          <w:color w:val="auto"/>
        </w:rPr>
      </w:pPr>
      <w:r w:rsidRPr="00825BCE">
        <w:rPr>
          <w:rFonts w:asciiTheme="majorHAnsi" w:hAnsiTheme="majorHAnsi" w:cs="Arial"/>
          <w:color w:val="auto"/>
        </w:rPr>
        <w:t>The Name of Bidder/Firm, Telephone Number and Address should also be</w:t>
      </w:r>
      <w:r w:rsidR="00862684">
        <w:rPr>
          <w:rFonts w:asciiTheme="majorHAnsi" w:hAnsiTheme="majorHAnsi" w:cs="Arial"/>
          <w:color w:val="auto"/>
        </w:rPr>
        <w:t xml:space="preserve"> </w:t>
      </w:r>
      <w:r w:rsidRPr="00825BCE">
        <w:rPr>
          <w:rFonts w:asciiTheme="majorHAnsi" w:hAnsiTheme="majorHAnsi" w:cs="Arial"/>
          <w:color w:val="auto"/>
        </w:rPr>
        <w:t xml:space="preserve">mentioned on both envelopes (Technical Bid &amp; Financial Bid). </w:t>
      </w:r>
    </w:p>
    <w:p w:rsidR="00725679" w:rsidRDefault="00725679" w:rsidP="0056716A">
      <w:pPr>
        <w:pStyle w:val="Default"/>
        <w:jc w:val="center"/>
        <w:rPr>
          <w:rFonts w:asciiTheme="majorHAnsi" w:hAnsiTheme="majorHAnsi" w:cs="Courier New"/>
          <w:b/>
          <w:bCs/>
          <w:color w:val="auto"/>
        </w:rPr>
      </w:pPr>
    </w:p>
    <w:p w:rsidR="00A821F9" w:rsidRPr="00825BCE" w:rsidRDefault="00FF69DE" w:rsidP="00FF69DE">
      <w:pPr>
        <w:pStyle w:val="Default"/>
        <w:rPr>
          <w:rFonts w:asciiTheme="majorHAnsi" w:hAnsiTheme="majorHAnsi"/>
          <w:color w:val="auto"/>
        </w:rPr>
      </w:pPr>
      <w:r>
        <w:rPr>
          <w:rFonts w:asciiTheme="majorHAnsi" w:hAnsiTheme="majorHAnsi" w:cs="Courier New"/>
          <w:b/>
          <w:bCs/>
          <w:color w:val="auto"/>
        </w:rPr>
        <w:t>6.</w:t>
      </w:r>
      <w:r>
        <w:rPr>
          <w:rFonts w:asciiTheme="majorHAnsi" w:hAnsiTheme="majorHAnsi" w:cs="Courier New"/>
          <w:b/>
          <w:bCs/>
          <w:color w:val="auto"/>
        </w:rPr>
        <w:tab/>
      </w:r>
      <w:r w:rsidR="00A821F9" w:rsidRPr="00825BCE">
        <w:rPr>
          <w:rFonts w:asciiTheme="majorHAnsi" w:hAnsiTheme="majorHAnsi" w:cs="Courier New"/>
          <w:b/>
          <w:bCs/>
          <w:color w:val="auto"/>
        </w:rPr>
        <w:t>TERMS AND CONDITIONS</w:t>
      </w:r>
    </w:p>
    <w:p w:rsidR="00A821F9" w:rsidRPr="00F014AF" w:rsidRDefault="00A821F9" w:rsidP="0056716A">
      <w:pPr>
        <w:pStyle w:val="Default"/>
        <w:numPr>
          <w:ilvl w:val="0"/>
          <w:numId w:val="2"/>
        </w:numPr>
        <w:ind w:left="360"/>
        <w:jc w:val="both"/>
        <w:rPr>
          <w:rFonts w:asciiTheme="majorHAnsi" w:hAnsiTheme="majorHAnsi" w:cs="Arial Narrow"/>
          <w:color w:val="auto"/>
        </w:rPr>
      </w:pPr>
      <w:r w:rsidRPr="00825BCE">
        <w:rPr>
          <w:rFonts w:asciiTheme="majorHAnsi" w:hAnsiTheme="majorHAnsi" w:cs="Arial Narrow"/>
          <w:color w:val="auto"/>
        </w:rPr>
        <w:t xml:space="preserve">The Tender for the </w:t>
      </w:r>
      <w:r w:rsidRPr="00A7172D">
        <w:rPr>
          <w:rFonts w:asciiTheme="majorHAnsi" w:hAnsiTheme="majorHAnsi" w:cs="Arial Narrow"/>
          <w:color w:val="auto"/>
        </w:rPr>
        <w:t>Repair &amp;</w:t>
      </w:r>
      <w:r w:rsidR="000D4093" w:rsidRPr="00A7172D">
        <w:rPr>
          <w:rFonts w:asciiTheme="majorHAnsi" w:hAnsiTheme="majorHAnsi" w:cs="Arial Narrow"/>
          <w:color w:val="auto"/>
        </w:rPr>
        <w:t>Maintenance</w:t>
      </w:r>
      <w:r w:rsidR="0088710A" w:rsidRPr="00A7172D">
        <w:rPr>
          <w:rFonts w:asciiTheme="majorHAnsi" w:hAnsiTheme="majorHAnsi" w:cs="Arial Narrow"/>
          <w:color w:val="auto"/>
        </w:rPr>
        <w:t xml:space="preserve"> of Elevator</w:t>
      </w:r>
      <w:r w:rsidRPr="00A7172D">
        <w:rPr>
          <w:rFonts w:asciiTheme="majorHAnsi" w:hAnsiTheme="majorHAnsi" w:cs="Arial Narrow"/>
          <w:color w:val="auto"/>
        </w:rPr>
        <w:t xml:space="preserve"> will be conducted through </w:t>
      </w:r>
      <w:r w:rsidR="00A902E9" w:rsidRPr="00A7172D">
        <w:rPr>
          <w:rFonts w:asciiTheme="majorHAnsi" w:hAnsiTheme="majorHAnsi" w:cs="Arial Narrow"/>
          <w:color w:val="auto"/>
        </w:rPr>
        <w:t>K</w:t>
      </w:r>
      <w:r w:rsidRPr="00A7172D">
        <w:rPr>
          <w:rFonts w:asciiTheme="majorHAnsi" w:hAnsiTheme="majorHAnsi" w:cs="Arial Narrow"/>
          <w:color w:val="auto"/>
        </w:rPr>
        <w:t>P</w:t>
      </w:r>
      <w:r w:rsidR="0056716A" w:rsidRPr="00A7172D">
        <w:rPr>
          <w:rFonts w:asciiTheme="majorHAnsi" w:hAnsiTheme="majorHAnsi" w:cs="Arial Narrow"/>
          <w:color w:val="auto"/>
        </w:rPr>
        <w:t>P</w:t>
      </w:r>
      <w:r w:rsidRPr="00A7172D">
        <w:rPr>
          <w:rFonts w:asciiTheme="majorHAnsi" w:hAnsiTheme="majorHAnsi" w:cs="Arial Narrow"/>
          <w:color w:val="auto"/>
        </w:rPr>
        <w:t>RA Rules 2014 (Single Stage- Two Envelopes).</w:t>
      </w:r>
    </w:p>
    <w:p w:rsidR="00A821F9" w:rsidRPr="00F014AF" w:rsidRDefault="00A821F9" w:rsidP="00977C55">
      <w:pPr>
        <w:pStyle w:val="Default"/>
        <w:numPr>
          <w:ilvl w:val="0"/>
          <w:numId w:val="2"/>
        </w:numPr>
        <w:ind w:left="360"/>
        <w:jc w:val="both"/>
        <w:rPr>
          <w:rFonts w:asciiTheme="majorHAnsi" w:hAnsiTheme="majorHAnsi" w:cs="Arial Narrow"/>
          <w:color w:val="auto"/>
        </w:rPr>
      </w:pPr>
      <w:r w:rsidRPr="00825BCE">
        <w:rPr>
          <w:rFonts w:asciiTheme="majorHAnsi" w:hAnsiTheme="majorHAnsi" w:cs="Arial Narrow"/>
          <w:color w:val="auto"/>
        </w:rPr>
        <w:t xml:space="preserve">Bid Validity, Opening and closing time will be according to </w:t>
      </w:r>
      <w:r w:rsidR="00A902E9">
        <w:rPr>
          <w:rFonts w:asciiTheme="majorHAnsi" w:hAnsiTheme="majorHAnsi" w:cs="Arial Narrow"/>
          <w:color w:val="auto"/>
        </w:rPr>
        <w:t>K</w:t>
      </w:r>
      <w:r w:rsidR="0056716A">
        <w:rPr>
          <w:rFonts w:asciiTheme="majorHAnsi" w:hAnsiTheme="majorHAnsi" w:cs="Arial Narrow"/>
          <w:color w:val="auto"/>
        </w:rPr>
        <w:t>P</w:t>
      </w:r>
      <w:r w:rsidRPr="00825BCE">
        <w:rPr>
          <w:rFonts w:asciiTheme="majorHAnsi" w:hAnsiTheme="majorHAnsi" w:cs="Arial Narrow"/>
          <w:color w:val="auto"/>
        </w:rPr>
        <w:t xml:space="preserve">PRA Rules. </w:t>
      </w:r>
    </w:p>
    <w:p w:rsidR="00A821F9" w:rsidRPr="00F014AF" w:rsidRDefault="00A821F9" w:rsidP="00DB1198">
      <w:pPr>
        <w:pStyle w:val="Default"/>
        <w:numPr>
          <w:ilvl w:val="0"/>
          <w:numId w:val="2"/>
        </w:numPr>
        <w:ind w:left="360"/>
        <w:jc w:val="both"/>
        <w:rPr>
          <w:rFonts w:asciiTheme="majorHAnsi" w:hAnsiTheme="majorHAnsi" w:cs="Arial Narrow"/>
          <w:color w:val="auto"/>
        </w:rPr>
      </w:pPr>
      <w:r w:rsidRPr="00825BCE">
        <w:rPr>
          <w:rFonts w:asciiTheme="majorHAnsi" w:hAnsiTheme="majorHAnsi" w:cs="Arial Narrow"/>
          <w:color w:val="auto"/>
        </w:rPr>
        <w:t xml:space="preserve">The sealed tender will be received </w:t>
      </w:r>
      <w:r w:rsidR="00DB1198">
        <w:rPr>
          <w:rFonts w:asciiTheme="majorHAnsi" w:hAnsiTheme="majorHAnsi" w:cs="Arial Narrow"/>
          <w:color w:val="auto"/>
        </w:rPr>
        <w:t>02-06-2021</w:t>
      </w:r>
      <w:r w:rsidRPr="00A7172D">
        <w:rPr>
          <w:rFonts w:asciiTheme="majorHAnsi" w:hAnsiTheme="majorHAnsi" w:cs="Arial Narrow"/>
          <w:color w:val="auto"/>
        </w:rPr>
        <w:t xml:space="preserve"> till </w:t>
      </w:r>
      <w:r w:rsidR="00DB1198">
        <w:rPr>
          <w:rFonts w:asciiTheme="majorHAnsi" w:hAnsiTheme="majorHAnsi" w:cs="Arial Narrow"/>
          <w:color w:val="auto"/>
        </w:rPr>
        <w:t>10</w:t>
      </w:r>
      <w:r w:rsidRPr="00A7172D">
        <w:rPr>
          <w:rFonts w:asciiTheme="majorHAnsi" w:hAnsiTheme="majorHAnsi" w:cs="Arial Narrow"/>
          <w:color w:val="auto"/>
        </w:rPr>
        <w:t>:</w:t>
      </w:r>
      <w:r w:rsidR="00DB1198">
        <w:rPr>
          <w:rFonts w:asciiTheme="majorHAnsi" w:hAnsiTheme="majorHAnsi" w:cs="Arial Narrow"/>
          <w:color w:val="auto"/>
        </w:rPr>
        <w:t>0</w:t>
      </w:r>
      <w:r w:rsidRPr="00A7172D">
        <w:rPr>
          <w:rFonts w:asciiTheme="majorHAnsi" w:hAnsiTheme="majorHAnsi" w:cs="Arial Narrow"/>
          <w:color w:val="auto"/>
        </w:rPr>
        <w:t>0 AM</w:t>
      </w:r>
      <w:r w:rsidR="00DB1198">
        <w:rPr>
          <w:rFonts w:asciiTheme="majorHAnsi" w:hAnsiTheme="majorHAnsi" w:cs="Arial Narrow"/>
          <w:color w:val="auto"/>
        </w:rPr>
        <w:t xml:space="preserve"> </w:t>
      </w:r>
      <w:r w:rsidRPr="00825BCE">
        <w:rPr>
          <w:rFonts w:asciiTheme="majorHAnsi" w:hAnsiTheme="majorHAnsi" w:cs="Arial Narrow"/>
          <w:color w:val="auto"/>
        </w:rPr>
        <w:t xml:space="preserve">and will be opened at </w:t>
      </w:r>
      <w:r w:rsidRPr="00A7172D">
        <w:rPr>
          <w:rFonts w:asciiTheme="majorHAnsi" w:hAnsiTheme="majorHAnsi" w:cs="Arial Narrow"/>
          <w:color w:val="auto"/>
        </w:rPr>
        <w:t>10:</w:t>
      </w:r>
      <w:r w:rsidR="00DB1198">
        <w:rPr>
          <w:rFonts w:asciiTheme="majorHAnsi" w:hAnsiTheme="majorHAnsi" w:cs="Arial Narrow"/>
          <w:color w:val="auto"/>
        </w:rPr>
        <w:t>3</w:t>
      </w:r>
      <w:r w:rsidRPr="00A7172D">
        <w:rPr>
          <w:rFonts w:asciiTheme="majorHAnsi" w:hAnsiTheme="majorHAnsi" w:cs="Arial Narrow"/>
          <w:color w:val="auto"/>
        </w:rPr>
        <w:t>0 AM</w:t>
      </w:r>
      <w:r w:rsidR="00DB1198">
        <w:rPr>
          <w:rFonts w:asciiTheme="majorHAnsi" w:hAnsiTheme="majorHAnsi" w:cs="Arial Narrow"/>
          <w:color w:val="auto"/>
        </w:rPr>
        <w:t xml:space="preserve"> </w:t>
      </w:r>
      <w:r w:rsidRPr="00825BCE">
        <w:rPr>
          <w:rFonts w:asciiTheme="majorHAnsi" w:hAnsiTheme="majorHAnsi" w:cs="Arial Narrow"/>
          <w:color w:val="auto"/>
        </w:rPr>
        <w:t xml:space="preserve">in the presence of party / firms representative on the same day (no bid will be received after the dead line according </w:t>
      </w:r>
      <w:r w:rsidR="009966DA">
        <w:rPr>
          <w:rFonts w:asciiTheme="majorHAnsi" w:hAnsiTheme="majorHAnsi" w:cs="Arial Narrow"/>
          <w:color w:val="auto"/>
        </w:rPr>
        <w:t>K</w:t>
      </w:r>
      <w:r w:rsidRPr="00825BCE">
        <w:rPr>
          <w:rFonts w:asciiTheme="majorHAnsi" w:hAnsiTheme="majorHAnsi" w:cs="Arial Narrow"/>
          <w:color w:val="auto"/>
        </w:rPr>
        <w:t>P</w:t>
      </w:r>
      <w:r w:rsidR="0056716A">
        <w:rPr>
          <w:rFonts w:asciiTheme="majorHAnsi" w:hAnsiTheme="majorHAnsi" w:cs="Arial Narrow"/>
          <w:color w:val="auto"/>
        </w:rPr>
        <w:t>P</w:t>
      </w:r>
      <w:r w:rsidRPr="00825BCE">
        <w:rPr>
          <w:rFonts w:asciiTheme="majorHAnsi" w:hAnsiTheme="majorHAnsi" w:cs="Arial Narrow"/>
          <w:color w:val="auto"/>
        </w:rPr>
        <w:t xml:space="preserve">RA Rules). </w:t>
      </w:r>
    </w:p>
    <w:p w:rsidR="00A821F9" w:rsidRPr="00F014AF" w:rsidRDefault="00A821F9" w:rsidP="008F1B83">
      <w:pPr>
        <w:pStyle w:val="Default"/>
        <w:numPr>
          <w:ilvl w:val="0"/>
          <w:numId w:val="2"/>
        </w:numPr>
        <w:ind w:left="360"/>
        <w:jc w:val="both"/>
        <w:rPr>
          <w:rFonts w:asciiTheme="majorHAnsi" w:hAnsiTheme="majorHAnsi" w:cs="Arial Narrow"/>
          <w:color w:val="auto"/>
        </w:rPr>
      </w:pPr>
      <w:r w:rsidRPr="00825BCE">
        <w:rPr>
          <w:rFonts w:asciiTheme="majorHAnsi" w:hAnsiTheme="majorHAnsi" w:cs="Arial Narrow"/>
          <w:color w:val="auto"/>
        </w:rPr>
        <w:t xml:space="preserve">Firstly </w:t>
      </w:r>
      <w:r w:rsidRPr="00A7172D">
        <w:rPr>
          <w:rFonts w:asciiTheme="majorHAnsi" w:hAnsiTheme="majorHAnsi" w:cs="Arial Narrow"/>
          <w:color w:val="auto"/>
        </w:rPr>
        <w:t>Technical Bid</w:t>
      </w:r>
      <w:r w:rsidR="00061281">
        <w:rPr>
          <w:rFonts w:asciiTheme="majorHAnsi" w:hAnsiTheme="majorHAnsi" w:cs="Arial Narrow"/>
          <w:color w:val="auto"/>
        </w:rPr>
        <w:t xml:space="preserve"> </w:t>
      </w:r>
      <w:r w:rsidRPr="00825BCE">
        <w:rPr>
          <w:rFonts w:asciiTheme="majorHAnsi" w:hAnsiTheme="majorHAnsi" w:cs="Arial Narrow"/>
          <w:color w:val="auto"/>
        </w:rPr>
        <w:t>will be opened and the technical evaluation of bids (Comparative Lists) will be completed</w:t>
      </w:r>
      <w:r w:rsidR="008F1B83">
        <w:rPr>
          <w:rFonts w:asciiTheme="majorHAnsi" w:hAnsiTheme="majorHAnsi" w:cs="Arial Narrow"/>
          <w:color w:val="auto"/>
        </w:rPr>
        <w:t>,</w:t>
      </w:r>
      <w:r w:rsidR="00061281">
        <w:rPr>
          <w:rFonts w:asciiTheme="majorHAnsi" w:hAnsiTheme="majorHAnsi" w:cs="Arial Narrow"/>
          <w:color w:val="auto"/>
        </w:rPr>
        <w:t xml:space="preserve"> than</w:t>
      </w:r>
      <w:r w:rsidR="00061281" w:rsidRPr="00A7172D">
        <w:rPr>
          <w:rFonts w:asciiTheme="majorHAnsi" w:hAnsiTheme="majorHAnsi" w:cs="Arial Narrow"/>
          <w:color w:val="auto"/>
        </w:rPr>
        <w:t xml:space="preserve"> Financial</w:t>
      </w:r>
      <w:r w:rsidRPr="00A7172D">
        <w:rPr>
          <w:rFonts w:asciiTheme="majorHAnsi" w:hAnsiTheme="majorHAnsi" w:cs="Arial Narrow"/>
          <w:color w:val="auto"/>
        </w:rPr>
        <w:t xml:space="preserve"> Bid will</w:t>
      </w:r>
      <w:r w:rsidR="00061281">
        <w:rPr>
          <w:rFonts w:asciiTheme="majorHAnsi" w:hAnsiTheme="majorHAnsi" w:cs="Arial Narrow"/>
          <w:color w:val="auto"/>
        </w:rPr>
        <w:t xml:space="preserve"> </w:t>
      </w:r>
      <w:r w:rsidRPr="00825BCE">
        <w:rPr>
          <w:rFonts w:asciiTheme="majorHAnsi" w:hAnsiTheme="majorHAnsi" w:cs="Arial Narrow"/>
          <w:color w:val="auto"/>
        </w:rPr>
        <w:t xml:space="preserve">be opened in the presence of party / firms representative </w:t>
      </w:r>
      <w:r w:rsidR="008F1B83">
        <w:rPr>
          <w:rFonts w:asciiTheme="majorHAnsi" w:hAnsiTheme="majorHAnsi" w:cs="Arial Narrow"/>
          <w:color w:val="auto"/>
        </w:rPr>
        <w:t>and firms will be call to attend meeting</w:t>
      </w:r>
      <w:r w:rsidRPr="00825BCE">
        <w:rPr>
          <w:rFonts w:asciiTheme="majorHAnsi" w:hAnsiTheme="majorHAnsi" w:cs="Arial Narrow"/>
          <w:b/>
          <w:bCs/>
          <w:color w:val="auto"/>
        </w:rPr>
        <w:t>.</w:t>
      </w:r>
    </w:p>
    <w:p w:rsidR="00A821F9" w:rsidRPr="00F014AF" w:rsidRDefault="00A821F9" w:rsidP="0069052D">
      <w:pPr>
        <w:pStyle w:val="Default"/>
        <w:numPr>
          <w:ilvl w:val="0"/>
          <w:numId w:val="2"/>
        </w:numPr>
        <w:ind w:left="360"/>
        <w:jc w:val="both"/>
        <w:rPr>
          <w:rFonts w:asciiTheme="majorHAnsi" w:hAnsiTheme="majorHAnsi" w:cs="Arial Narrow"/>
          <w:color w:val="auto"/>
        </w:rPr>
      </w:pPr>
      <w:r w:rsidRPr="00825BCE">
        <w:rPr>
          <w:rFonts w:asciiTheme="majorHAnsi" w:hAnsiTheme="majorHAnsi" w:cs="Arial Narrow"/>
          <w:color w:val="auto"/>
        </w:rPr>
        <w:t xml:space="preserve">The rate contract through this tender/contract will be for the period </w:t>
      </w:r>
      <w:r w:rsidRPr="00A7172D">
        <w:rPr>
          <w:rFonts w:asciiTheme="majorHAnsi" w:hAnsiTheme="majorHAnsi" w:cs="Arial Narrow"/>
          <w:color w:val="auto"/>
        </w:rPr>
        <w:t xml:space="preserve">from 1st </w:t>
      </w:r>
      <w:r w:rsidR="009966DA" w:rsidRPr="00A7172D">
        <w:rPr>
          <w:rFonts w:asciiTheme="majorHAnsi" w:hAnsiTheme="majorHAnsi" w:cs="Arial Narrow"/>
          <w:color w:val="auto"/>
        </w:rPr>
        <w:t>July</w:t>
      </w:r>
      <w:r w:rsidRPr="00A7172D">
        <w:rPr>
          <w:rFonts w:asciiTheme="majorHAnsi" w:hAnsiTheme="majorHAnsi" w:cs="Arial Narrow"/>
          <w:color w:val="auto"/>
        </w:rPr>
        <w:t>-20</w:t>
      </w:r>
      <w:r w:rsidR="00977C55">
        <w:rPr>
          <w:rFonts w:asciiTheme="majorHAnsi" w:hAnsiTheme="majorHAnsi" w:cs="Arial Narrow"/>
          <w:color w:val="auto"/>
        </w:rPr>
        <w:t>2</w:t>
      </w:r>
      <w:r w:rsidR="0069052D">
        <w:rPr>
          <w:rFonts w:asciiTheme="majorHAnsi" w:hAnsiTheme="majorHAnsi" w:cs="Arial Narrow"/>
          <w:color w:val="auto"/>
        </w:rPr>
        <w:t>1</w:t>
      </w:r>
      <w:r w:rsidRPr="00A7172D">
        <w:rPr>
          <w:rFonts w:asciiTheme="majorHAnsi" w:hAnsiTheme="majorHAnsi" w:cs="Arial Narrow"/>
          <w:color w:val="auto"/>
        </w:rPr>
        <w:t xml:space="preserve"> to 30th June 20</w:t>
      </w:r>
      <w:r w:rsidR="009966DA" w:rsidRPr="00A7172D">
        <w:rPr>
          <w:rFonts w:asciiTheme="majorHAnsi" w:hAnsiTheme="majorHAnsi" w:cs="Arial Narrow"/>
          <w:color w:val="auto"/>
        </w:rPr>
        <w:t>2</w:t>
      </w:r>
      <w:r w:rsidR="0069052D">
        <w:rPr>
          <w:rFonts w:asciiTheme="majorHAnsi" w:hAnsiTheme="majorHAnsi" w:cs="Arial Narrow"/>
          <w:color w:val="auto"/>
        </w:rPr>
        <w:t>2</w:t>
      </w:r>
      <w:r w:rsidRPr="00825BCE">
        <w:rPr>
          <w:rFonts w:asciiTheme="majorHAnsi" w:hAnsiTheme="majorHAnsi" w:cs="Arial Narrow"/>
          <w:color w:val="auto"/>
        </w:rPr>
        <w:t xml:space="preserve">. The purchases will be made from time to time as per requirements of this Hospital at the same approved rates of tender. </w:t>
      </w:r>
    </w:p>
    <w:p w:rsidR="00A821F9" w:rsidRPr="00A7172D" w:rsidRDefault="00A821F9" w:rsidP="008F1B83">
      <w:pPr>
        <w:pStyle w:val="Default"/>
        <w:ind w:left="360" w:hanging="360"/>
        <w:jc w:val="both"/>
        <w:rPr>
          <w:rFonts w:asciiTheme="majorHAnsi" w:hAnsiTheme="majorHAnsi" w:cs="Arial Narrow"/>
          <w:color w:val="auto"/>
        </w:rPr>
      </w:pPr>
      <w:r w:rsidRPr="00825BCE">
        <w:rPr>
          <w:rFonts w:asciiTheme="majorHAnsi" w:hAnsiTheme="majorHAnsi" w:cs="Arial Narrow"/>
          <w:color w:val="auto"/>
        </w:rPr>
        <w:t xml:space="preserve">6. </w:t>
      </w:r>
      <w:r w:rsidRPr="00A7172D">
        <w:rPr>
          <w:rFonts w:asciiTheme="majorHAnsi" w:hAnsiTheme="majorHAnsi" w:cs="Arial Narrow"/>
          <w:color w:val="auto"/>
        </w:rPr>
        <w:t xml:space="preserve">The Call Deposit as mentioned in advertisement is mandatory. </w:t>
      </w:r>
    </w:p>
    <w:p w:rsidR="00A821F9" w:rsidRPr="00F014AF" w:rsidRDefault="009B4B84" w:rsidP="0056716A">
      <w:pPr>
        <w:pStyle w:val="Default"/>
        <w:numPr>
          <w:ilvl w:val="0"/>
          <w:numId w:val="3"/>
        </w:numPr>
        <w:ind w:left="360"/>
        <w:jc w:val="both"/>
        <w:rPr>
          <w:rFonts w:asciiTheme="majorHAnsi" w:hAnsiTheme="majorHAnsi" w:cs="Arial Narrow"/>
          <w:color w:val="auto"/>
        </w:rPr>
      </w:pPr>
      <w:r>
        <w:rPr>
          <w:rFonts w:asciiTheme="majorHAnsi" w:hAnsiTheme="majorHAnsi" w:cs="Arial Narrow"/>
          <w:color w:val="auto"/>
        </w:rPr>
        <w:t>T</w:t>
      </w:r>
      <w:r w:rsidR="00A821F9" w:rsidRPr="00825BCE">
        <w:rPr>
          <w:rFonts w:asciiTheme="majorHAnsi" w:hAnsiTheme="majorHAnsi" w:cs="Arial Narrow"/>
          <w:color w:val="auto"/>
        </w:rPr>
        <w:t>ax will be deducted under relevant section of the Income Tax Ordinance</w:t>
      </w:r>
      <w:r w:rsidR="00CF2D91">
        <w:rPr>
          <w:rFonts w:asciiTheme="majorHAnsi" w:hAnsiTheme="majorHAnsi" w:cs="Arial Narrow"/>
          <w:color w:val="auto"/>
        </w:rPr>
        <w:t>.</w:t>
      </w:r>
    </w:p>
    <w:p w:rsidR="00A821F9" w:rsidRPr="00A7172D" w:rsidRDefault="00A821F9" w:rsidP="00AF1584">
      <w:pPr>
        <w:pStyle w:val="Default"/>
        <w:numPr>
          <w:ilvl w:val="0"/>
          <w:numId w:val="3"/>
        </w:numPr>
        <w:ind w:left="360"/>
        <w:jc w:val="both"/>
        <w:rPr>
          <w:rFonts w:asciiTheme="majorHAnsi" w:hAnsiTheme="majorHAnsi" w:cs="Arial Narrow"/>
          <w:color w:val="auto"/>
        </w:rPr>
      </w:pPr>
      <w:r w:rsidRPr="00A7172D">
        <w:rPr>
          <w:rFonts w:asciiTheme="majorHAnsi" w:hAnsiTheme="majorHAnsi" w:cs="Arial Narrow"/>
          <w:color w:val="auto"/>
        </w:rPr>
        <w:t xml:space="preserve">The Tax will applicable as per </w:t>
      </w:r>
      <w:r w:rsidR="008925BC" w:rsidRPr="00A7172D">
        <w:rPr>
          <w:rFonts w:asciiTheme="majorHAnsi" w:hAnsiTheme="majorHAnsi" w:cs="Arial Narrow"/>
          <w:color w:val="auto"/>
        </w:rPr>
        <w:t>K</w:t>
      </w:r>
      <w:r w:rsidRPr="00A7172D">
        <w:rPr>
          <w:rFonts w:asciiTheme="majorHAnsi" w:hAnsiTheme="majorHAnsi" w:cs="Arial Narrow"/>
          <w:color w:val="auto"/>
        </w:rPr>
        <w:t>PRA Rules (</w:t>
      </w:r>
      <w:r w:rsidR="008925BC" w:rsidRPr="00A7172D">
        <w:rPr>
          <w:rFonts w:asciiTheme="majorHAnsi" w:hAnsiTheme="majorHAnsi" w:cs="Arial Narrow"/>
          <w:color w:val="auto"/>
        </w:rPr>
        <w:t>KP</w:t>
      </w:r>
      <w:r w:rsidRPr="00A7172D">
        <w:rPr>
          <w:rFonts w:asciiTheme="majorHAnsi" w:hAnsiTheme="majorHAnsi" w:cs="Arial Narrow"/>
          <w:color w:val="auto"/>
        </w:rPr>
        <w:t xml:space="preserve"> Revenue Authority) on service charges. </w:t>
      </w:r>
    </w:p>
    <w:p w:rsidR="00A821F9" w:rsidRPr="00F014AF" w:rsidRDefault="00A821F9" w:rsidP="0056716A">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t xml:space="preserve">The rates once finalized will be applicable for whole of the contract period irrespective of any change in currency rate in open market. </w:t>
      </w:r>
    </w:p>
    <w:p w:rsidR="00A821F9" w:rsidRPr="00F014AF" w:rsidRDefault="00A821F9" w:rsidP="0056716A">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t xml:space="preserve">The bidder should submit an undertaking for the items of same specifications, quality /brand etc on judicial paper that the price quoted in the tender is not more than the market price or price charged from any other Public Sector. If it is noted that rate quoted is over / above the market rate, undersigned has the right to cancel the tender. </w:t>
      </w:r>
    </w:p>
    <w:p w:rsidR="00A821F9" w:rsidRPr="00F014AF" w:rsidRDefault="00A821F9" w:rsidP="0056716A">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lastRenderedPageBreak/>
        <w:t xml:space="preserve">In case of any discrepancy/over invoicing, the bidder will refund the excess amount or excess amount will be deducted from the outstanding bills/Deposit at Call of said firm. </w:t>
      </w:r>
    </w:p>
    <w:p w:rsidR="00A821F9" w:rsidRPr="00F014AF" w:rsidRDefault="00A821F9" w:rsidP="00AF1584">
      <w:pPr>
        <w:pStyle w:val="Default"/>
        <w:numPr>
          <w:ilvl w:val="0"/>
          <w:numId w:val="3"/>
        </w:numPr>
        <w:ind w:left="360"/>
        <w:jc w:val="both"/>
        <w:rPr>
          <w:rFonts w:asciiTheme="majorHAnsi" w:hAnsiTheme="majorHAnsi" w:cs="Arial Narrow"/>
          <w:color w:val="auto"/>
        </w:rPr>
      </w:pPr>
      <w:r w:rsidRPr="00A7172D">
        <w:rPr>
          <w:rFonts w:asciiTheme="majorHAnsi" w:hAnsiTheme="majorHAnsi" w:cs="Arial Narrow"/>
          <w:color w:val="auto"/>
        </w:rPr>
        <w:t>Late Service Penalty</w:t>
      </w:r>
      <w:r w:rsidR="006D173C">
        <w:rPr>
          <w:rFonts w:asciiTheme="majorHAnsi" w:hAnsiTheme="majorHAnsi" w:cs="Arial Narrow"/>
          <w:color w:val="auto"/>
        </w:rPr>
        <w:t xml:space="preserve"> </w:t>
      </w:r>
      <w:r w:rsidRPr="00825BCE">
        <w:rPr>
          <w:rFonts w:asciiTheme="majorHAnsi" w:hAnsiTheme="majorHAnsi" w:cs="Arial Narrow"/>
          <w:color w:val="auto"/>
        </w:rPr>
        <w:t xml:space="preserve">will be imposed @ 1% if </w:t>
      </w:r>
      <w:r w:rsidR="00AF1584">
        <w:rPr>
          <w:rFonts w:asciiTheme="majorHAnsi" w:hAnsiTheme="majorHAnsi" w:cs="Arial Narrow"/>
          <w:color w:val="auto"/>
        </w:rPr>
        <w:t>contractor</w:t>
      </w:r>
      <w:r w:rsidRPr="00825BCE">
        <w:rPr>
          <w:rFonts w:asciiTheme="majorHAnsi" w:hAnsiTheme="majorHAnsi" w:cs="Arial Narrow"/>
          <w:color w:val="auto"/>
        </w:rPr>
        <w:t xml:space="preserve"> fails to supply/service within </w:t>
      </w:r>
      <w:r w:rsidR="00AF1584">
        <w:rPr>
          <w:rFonts w:asciiTheme="majorHAnsi" w:hAnsiTheme="majorHAnsi" w:cs="Arial Narrow"/>
          <w:color w:val="auto"/>
        </w:rPr>
        <w:t>48 Hours</w:t>
      </w:r>
      <w:r w:rsidRPr="00825BCE">
        <w:rPr>
          <w:rFonts w:asciiTheme="majorHAnsi" w:hAnsiTheme="majorHAnsi" w:cs="Arial Narrow"/>
          <w:color w:val="auto"/>
        </w:rPr>
        <w:t xml:space="preserve">&amp; 2% for the next </w:t>
      </w:r>
      <w:r w:rsidR="00AF1584">
        <w:rPr>
          <w:rFonts w:asciiTheme="majorHAnsi" w:hAnsiTheme="majorHAnsi" w:cs="Arial Narrow"/>
          <w:color w:val="auto"/>
        </w:rPr>
        <w:t>07</w:t>
      </w:r>
      <w:r w:rsidRPr="00825BCE">
        <w:rPr>
          <w:rFonts w:asciiTheme="majorHAnsi" w:hAnsiTheme="majorHAnsi" w:cs="Arial Narrow"/>
          <w:color w:val="auto"/>
        </w:rPr>
        <w:t xml:space="preserve">days. </w:t>
      </w:r>
    </w:p>
    <w:p w:rsidR="00A821F9" w:rsidRPr="00F014AF" w:rsidRDefault="00A821F9" w:rsidP="006D2AA0">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t xml:space="preserve">An intimation letter/first reminder will be sent to </w:t>
      </w:r>
      <w:r w:rsidR="00875662">
        <w:rPr>
          <w:rFonts w:asciiTheme="majorHAnsi" w:hAnsiTheme="majorHAnsi" w:cs="Arial Narrow"/>
          <w:color w:val="auto"/>
        </w:rPr>
        <w:t>contractor</w:t>
      </w:r>
      <w:r w:rsidRPr="00825BCE">
        <w:rPr>
          <w:rFonts w:asciiTheme="majorHAnsi" w:hAnsiTheme="majorHAnsi" w:cs="Arial Narrow"/>
          <w:color w:val="auto"/>
        </w:rPr>
        <w:t xml:space="preserve"> upon failure to deliver within </w:t>
      </w:r>
      <w:r w:rsidR="006D2AA0">
        <w:rPr>
          <w:rFonts w:asciiTheme="majorHAnsi" w:hAnsiTheme="majorHAnsi" w:cs="Arial Narrow"/>
          <w:color w:val="auto"/>
        </w:rPr>
        <w:t>07</w:t>
      </w:r>
      <w:r w:rsidRPr="00825BCE">
        <w:rPr>
          <w:rFonts w:asciiTheme="majorHAnsi" w:hAnsiTheme="majorHAnsi" w:cs="Arial Narrow"/>
          <w:color w:val="auto"/>
        </w:rPr>
        <w:t xml:space="preserve"> days. Another intimation letter/second reminder will be served after one week if still failure to </w:t>
      </w:r>
      <w:r w:rsidR="006D2AA0">
        <w:rPr>
          <w:rFonts w:asciiTheme="majorHAnsi" w:hAnsiTheme="majorHAnsi" w:cs="Arial Narrow"/>
          <w:color w:val="auto"/>
        </w:rPr>
        <w:t>supply/ repair.</w:t>
      </w:r>
    </w:p>
    <w:p w:rsidR="00A821F9" w:rsidRPr="00F014AF" w:rsidRDefault="00A821F9" w:rsidP="006C6629">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t xml:space="preserve">If the </w:t>
      </w:r>
      <w:r w:rsidR="000D4093" w:rsidRPr="00825BCE">
        <w:rPr>
          <w:rFonts w:asciiTheme="majorHAnsi" w:hAnsiTheme="majorHAnsi" w:cs="Arial Narrow"/>
          <w:color w:val="auto"/>
        </w:rPr>
        <w:t>Maintena</w:t>
      </w:r>
      <w:r w:rsidR="000D4093">
        <w:rPr>
          <w:rFonts w:asciiTheme="majorHAnsi" w:hAnsiTheme="majorHAnsi" w:cs="Arial Narrow"/>
          <w:color w:val="auto"/>
        </w:rPr>
        <w:t>n</w:t>
      </w:r>
      <w:r w:rsidR="000D4093" w:rsidRPr="00825BCE">
        <w:rPr>
          <w:rFonts w:asciiTheme="majorHAnsi" w:hAnsiTheme="majorHAnsi" w:cs="Arial Narrow"/>
          <w:color w:val="auto"/>
        </w:rPr>
        <w:t>ce</w:t>
      </w:r>
      <w:r w:rsidRPr="00825BCE">
        <w:rPr>
          <w:rFonts w:asciiTheme="majorHAnsi" w:hAnsiTheme="majorHAnsi" w:cs="Arial Narrow"/>
          <w:color w:val="auto"/>
        </w:rPr>
        <w:t xml:space="preserve"> order is still not completed within 30 days despite two reminders and a final notice will be served against the firm according to the gravity of situation. Then contract will be treated as cancelled. </w:t>
      </w:r>
    </w:p>
    <w:p w:rsidR="00A821F9" w:rsidRPr="00F014AF" w:rsidRDefault="00A821F9" w:rsidP="0056716A">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t xml:space="preserve">In case of emergency requirement; </w:t>
      </w:r>
      <w:r w:rsidRPr="00A7172D">
        <w:rPr>
          <w:rFonts w:asciiTheme="majorHAnsi" w:hAnsiTheme="majorHAnsi" w:cs="Arial Narrow"/>
          <w:color w:val="auto"/>
        </w:rPr>
        <w:t>Risk Purchase</w:t>
      </w:r>
      <w:r w:rsidR="004700A2">
        <w:rPr>
          <w:rFonts w:asciiTheme="majorHAnsi" w:hAnsiTheme="majorHAnsi" w:cs="Arial Narrow"/>
          <w:color w:val="auto"/>
        </w:rPr>
        <w:t xml:space="preserve"> </w:t>
      </w:r>
      <w:r w:rsidRPr="00825BCE">
        <w:rPr>
          <w:rFonts w:asciiTheme="majorHAnsi" w:hAnsiTheme="majorHAnsi" w:cs="Arial Narrow"/>
          <w:color w:val="auto"/>
        </w:rPr>
        <w:t xml:space="preserve">shall be made and amount incurred will be recovered from the contractor. </w:t>
      </w:r>
    </w:p>
    <w:p w:rsidR="00A821F9" w:rsidRPr="00F014AF" w:rsidRDefault="00A821F9" w:rsidP="00EA389F">
      <w:pPr>
        <w:pStyle w:val="Default"/>
        <w:numPr>
          <w:ilvl w:val="0"/>
          <w:numId w:val="3"/>
        </w:numPr>
        <w:ind w:left="360"/>
        <w:jc w:val="both"/>
        <w:rPr>
          <w:rFonts w:asciiTheme="majorHAnsi" w:hAnsiTheme="majorHAnsi" w:cs="Arial Narrow"/>
          <w:color w:val="auto"/>
        </w:rPr>
      </w:pPr>
      <w:r w:rsidRPr="003B611D">
        <w:rPr>
          <w:rFonts w:asciiTheme="majorHAnsi" w:hAnsiTheme="majorHAnsi" w:cs="Arial Narrow"/>
          <w:color w:val="auto"/>
        </w:rPr>
        <w:t>The Firm shall service the item at “</w:t>
      </w:r>
      <w:r w:rsidR="001574A7">
        <w:rPr>
          <w:rFonts w:asciiTheme="majorHAnsi" w:hAnsiTheme="majorHAnsi" w:cs="Arial Narrow"/>
          <w:color w:val="auto"/>
        </w:rPr>
        <w:t>IKD</w:t>
      </w:r>
      <w:r w:rsidRPr="003B611D">
        <w:rPr>
          <w:rFonts w:asciiTheme="majorHAnsi" w:hAnsiTheme="majorHAnsi" w:cs="Arial Narrow"/>
          <w:color w:val="auto"/>
        </w:rPr>
        <w:t xml:space="preserve">” at his own cost. </w:t>
      </w:r>
    </w:p>
    <w:p w:rsidR="00A821F9" w:rsidRPr="00C2069A" w:rsidRDefault="003B611D" w:rsidP="00C2069A">
      <w:pPr>
        <w:pStyle w:val="Default"/>
        <w:numPr>
          <w:ilvl w:val="0"/>
          <w:numId w:val="3"/>
        </w:numPr>
        <w:ind w:left="360"/>
        <w:jc w:val="both"/>
        <w:rPr>
          <w:rFonts w:asciiTheme="majorHAnsi" w:hAnsiTheme="majorHAnsi" w:cs="Arial Narrow"/>
          <w:color w:val="auto"/>
        </w:rPr>
      </w:pPr>
      <w:r>
        <w:rPr>
          <w:rFonts w:asciiTheme="majorHAnsi" w:hAnsiTheme="majorHAnsi" w:cs="Arial Narrow"/>
          <w:color w:val="auto"/>
        </w:rPr>
        <w:t>T</w:t>
      </w:r>
      <w:r w:rsidR="00AA6BFF" w:rsidRPr="003B611D">
        <w:rPr>
          <w:rFonts w:asciiTheme="majorHAnsi" w:hAnsiTheme="majorHAnsi" w:cs="Arial Narrow"/>
          <w:color w:val="auto"/>
        </w:rPr>
        <w:t>he</w:t>
      </w:r>
      <w:r w:rsidR="00A821F9" w:rsidRPr="003B611D">
        <w:rPr>
          <w:rFonts w:asciiTheme="majorHAnsi" w:hAnsiTheme="majorHAnsi" w:cs="Arial Narrow"/>
          <w:color w:val="auto"/>
        </w:rPr>
        <w:t xml:space="preserve"> Firm will ensure one routine visit per month for checking and lubrication of the elevator and submit its detailed report regarding satisfactory working, efficiency of elevator to the Dy.</w:t>
      </w:r>
      <w:r w:rsidRPr="003B611D">
        <w:rPr>
          <w:rFonts w:asciiTheme="majorHAnsi" w:hAnsiTheme="majorHAnsi" w:cs="Arial Narrow"/>
          <w:color w:val="auto"/>
        </w:rPr>
        <w:t xml:space="preserve"> Director</w:t>
      </w:r>
      <w:r w:rsidR="00A821F9" w:rsidRPr="003B611D">
        <w:rPr>
          <w:rFonts w:asciiTheme="majorHAnsi" w:hAnsiTheme="majorHAnsi" w:cs="Arial Narrow"/>
          <w:color w:val="auto"/>
        </w:rPr>
        <w:t xml:space="preserve"> (</w:t>
      </w:r>
      <w:r>
        <w:rPr>
          <w:rFonts w:asciiTheme="majorHAnsi" w:hAnsiTheme="majorHAnsi" w:cs="Arial Narrow"/>
          <w:color w:val="auto"/>
        </w:rPr>
        <w:t>Facilities</w:t>
      </w:r>
      <w:r w:rsidR="00A821F9" w:rsidRPr="003B611D">
        <w:rPr>
          <w:rFonts w:asciiTheme="majorHAnsi" w:hAnsiTheme="majorHAnsi" w:cs="Arial Narrow"/>
          <w:color w:val="auto"/>
        </w:rPr>
        <w:t xml:space="preserve">). </w:t>
      </w:r>
    </w:p>
    <w:p w:rsidR="00A821F9" w:rsidRPr="00F014AF" w:rsidRDefault="00A821F9" w:rsidP="0056716A">
      <w:pPr>
        <w:pStyle w:val="Default"/>
        <w:numPr>
          <w:ilvl w:val="0"/>
          <w:numId w:val="3"/>
        </w:numPr>
        <w:ind w:left="360"/>
        <w:jc w:val="both"/>
        <w:rPr>
          <w:rFonts w:asciiTheme="majorHAnsi" w:hAnsiTheme="majorHAnsi" w:cs="Arial Narrow"/>
          <w:color w:val="auto"/>
        </w:rPr>
      </w:pPr>
      <w:r w:rsidRPr="003B611D">
        <w:rPr>
          <w:rFonts w:asciiTheme="majorHAnsi" w:hAnsiTheme="majorHAnsi" w:cs="Arial Narrow"/>
          <w:color w:val="auto"/>
        </w:rPr>
        <w:t xml:space="preserve">The Firm will ensure the timely changing of parts as and when required. The required parts will be charged separately through quotations/invoice, prior to change/replacement. </w:t>
      </w:r>
    </w:p>
    <w:p w:rsidR="00A821F9" w:rsidRPr="00F014AF" w:rsidRDefault="00A821F9" w:rsidP="0056716A">
      <w:pPr>
        <w:pStyle w:val="Default"/>
        <w:numPr>
          <w:ilvl w:val="0"/>
          <w:numId w:val="3"/>
        </w:numPr>
        <w:ind w:left="360"/>
        <w:jc w:val="both"/>
        <w:rPr>
          <w:rFonts w:asciiTheme="majorHAnsi" w:hAnsiTheme="majorHAnsi" w:cs="Arial Narrow"/>
          <w:color w:val="auto"/>
        </w:rPr>
      </w:pPr>
      <w:r w:rsidRPr="003B611D">
        <w:rPr>
          <w:rFonts w:asciiTheme="majorHAnsi" w:hAnsiTheme="majorHAnsi" w:cs="Arial Narrow"/>
          <w:color w:val="auto"/>
        </w:rPr>
        <w:t xml:space="preserve">The firm will ensure the attendance of lift operators and should be verified from </w:t>
      </w:r>
      <w:r w:rsidR="003B611D" w:rsidRPr="003B611D">
        <w:rPr>
          <w:rFonts w:asciiTheme="majorHAnsi" w:hAnsiTheme="majorHAnsi" w:cs="Arial Narrow"/>
          <w:color w:val="auto"/>
        </w:rPr>
        <w:t>Dy. Director (</w:t>
      </w:r>
      <w:r w:rsidR="003B611D">
        <w:rPr>
          <w:rFonts w:asciiTheme="majorHAnsi" w:hAnsiTheme="majorHAnsi" w:cs="Arial Narrow"/>
          <w:color w:val="auto"/>
        </w:rPr>
        <w:t>Facilities</w:t>
      </w:r>
      <w:r w:rsidR="003B611D" w:rsidRPr="003B611D">
        <w:rPr>
          <w:rFonts w:asciiTheme="majorHAnsi" w:hAnsiTheme="majorHAnsi" w:cs="Arial Narrow"/>
          <w:color w:val="auto"/>
        </w:rPr>
        <w:t>).</w:t>
      </w:r>
    </w:p>
    <w:p w:rsidR="00A821F9" w:rsidRPr="00F014AF" w:rsidRDefault="00A821F9" w:rsidP="0056716A">
      <w:pPr>
        <w:pStyle w:val="Default"/>
        <w:numPr>
          <w:ilvl w:val="0"/>
          <w:numId w:val="3"/>
        </w:numPr>
        <w:tabs>
          <w:tab w:val="left" w:pos="540"/>
        </w:tabs>
        <w:ind w:left="360"/>
        <w:jc w:val="both"/>
        <w:rPr>
          <w:rFonts w:asciiTheme="majorHAnsi" w:hAnsiTheme="majorHAnsi" w:cs="Arial Narrow"/>
          <w:color w:val="auto"/>
        </w:rPr>
      </w:pPr>
      <w:r w:rsidRPr="003B611D">
        <w:rPr>
          <w:rFonts w:asciiTheme="majorHAnsi" w:hAnsiTheme="majorHAnsi" w:cs="Arial Narrow"/>
          <w:color w:val="auto"/>
        </w:rPr>
        <w:t xml:space="preserve">The minimum response time for attending the trouble shooting of elevators should not be more than 12 hours. </w:t>
      </w:r>
    </w:p>
    <w:p w:rsidR="00A821F9" w:rsidRPr="00F014AF" w:rsidRDefault="00A821F9" w:rsidP="0056716A">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t xml:space="preserve">The firm will not attach any condition with the tender. </w:t>
      </w:r>
    </w:p>
    <w:p w:rsidR="00A821F9" w:rsidRPr="00F014AF" w:rsidRDefault="00A821F9" w:rsidP="0056716A">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t xml:space="preserve">The firm has no right to make any change in the tender once submitted. </w:t>
      </w:r>
    </w:p>
    <w:p w:rsidR="00A821F9" w:rsidRPr="00F014AF" w:rsidRDefault="00A821F9" w:rsidP="0056716A">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t xml:space="preserve">The firm should be registered in the Income Tax/Sales Tax. </w:t>
      </w:r>
    </w:p>
    <w:p w:rsidR="00A821F9" w:rsidRPr="00F014AF" w:rsidRDefault="00A821F9" w:rsidP="0056716A">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t xml:space="preserve">The contract period can be extended as per </w:t>
      </w:r>
      <w:r w:rsidR="00AB04A0">
        <w:rPr>
          <w:rFonts w:asciiTheme="majorHAnsi" w:hAnsiTheme="majorHAnsi" w:cs="Arial Narrow"/>
          <w:color w:val="auto"/>
        </w:rPr>
        <w:t>K</w:t>
      </w:r>
      <w:r w:rsidRPr="00825BCE">
        <w:rPr>
          <w:rFonts w:asciiTheme="majorHAnsi" w:hAnsiTheme="majorHAnsi" w:cs="Arial Narrow"/>
          <w:color w:val="auto"/>
        </w:rPr>
        <w:t xml:space="preserve">PPRA Rules-2014; if desired by authority. </w:t>
      </w:r>
    </w:p>
    <w:p w:rsidR="00A821F9" w:rsidRDefault="00A821F9" w:rsidP="0056716A">
      <w:pPr>
        <w:pStyle w:val="Default"/>
        <w:numPr>
          <w:ilvl w:val="0"/>
          <w:numId w:val="3"/>
        </w:numPr>
        <w:ind w:left="360"/>
        <w:jc w:val="both"/>
        <w:rPr>
          <w:rFonts w:asciiTheme="majorHAnsi" w:hAnsiTheme="majorHAnsi" w:cs="Arial Narrow"/>
          <w:color w:val="auto"/>
        </w:rPr>
      </w:pPr>
      <w:r w:rsidRPr="00825BCE">
        <w:rPr>
          <w:rFonts w:asciiTheme="majorHAnsi" w:hAnsiTheme="majorHAnsi" w:cs="Arial Narrow"/>
          <w:color w:val="auto"/>
        </w:rPr>
        <w:t xml:space="preserve">The Competent Authority / Purchase Committee has reserved the right to reject any one or all offers with assigning any reason. </w:t>
      </w:r>
    </w:p>
    <w:p w:rsidR="00231D72" w:rsidRPr="00231D72" w:rsidRDefault="00231D72" w:rsidP="00231D72">
      <w:pPr>
        <w:pStyle w:val="ListParagraph"/>
        <w:rPr>
          <w:sz w:val="24"/>
          <w:szCs w:val="24"/>
        </w:rPr>
      </w:pPr>
    </w:p>
    <w:p w:rsidR="00231D72" w:rsidRPr="00825BCE" w:rsidRDefault="00231D72" w:rsidP="00231D72">
      <w:pPr>
        <w:pStyle w:val="Default"/>
        <w:ind w:left="360"/>
        <w:jc w:val="both"/>
        <w:rPr>
          <w:rFonts w:asciiTheme="majorHAnsi" w:hAnsiTheme="majorHAnsi" w:cs="Arial Narrow"/>
          <w:color w:val="auto"/>
        </w:rPr>
      </w:pPr>
    </w:p>
    <w:p w:rsidR="00A821F9" w:rsidRPr="00825BCE" w:rsidRDefault="00A821F9" w:rsidP="0056716A">
      <w:pPr>
        <w:pStyle w:val="Default"/>
        <w:jc w:val="both"/>
        <w:rPr>
          <w:rFonts w:asciiTheme="majorHAnsi" w:hAnsiTheme="majorHAnsi" w:cs="Arial Narrow"/>
          <w:color w:val="auto"/>
        </w:rPr>
      </w:pPr>
    </w:p>
    <w:p w:rsidR="00272EAD" w:rsidRDefault="00272EAD" w:rsidP="0056716A">
      <w:pPr>
        <w:pStyle w:val="Default"/>
        <w:jc w:val="both"/>
        <w:rPr>
          <w:rFonts w:asciiTheme="majorHAnsi" w:hAnsiTheme="majorHAnsi" w:cs="Arial"/>
          <w:b/>
          <w:bCs/>
          <w:color w:val="auto"/>
        </w:rPr>
      </w:pPr>
    </w:p>
    <w:p w:rsidR="0036122C" w:rsidRPr="00825BCE" w:rsidRDefault="0036122C" w:rsidP="0056716A">
      <w:pPr>
        <w:pStyle w:val="Default"/>
        <w:jc w:val="both"/>
        <w:rPr>
          <w:rFonts w:asciiTheme="majorHAnsi" w:hAnsiTheme="majorHAnsi" w:cs="Arial"/>
          <w:b/>
          <w:bCs/>
          <w:color w:val="auto"/>
        </w:rPr>
      </w:pPr>
    </w:p>
    <w:p w:rsidR="00272EAD" w:rsidRPr="00825BCE" w:rsidRDefault="00272EAD" w:rsidP="0056716A">
      <w:pPr>
        <w:pStyle w:val="Default"/>
        <w:jc w:val="both"/>
        <w:rPr>
          <w:rFonts w:asciiTheme="majorHAnsi" w:hAnsiTheme="majorHAnsi" w:cs="Arial"/>
          <w:b/>
          <w:bCs/>
          <w:color w:val="auto"/>
        </w:rPr>
      </w:pPr>
    </w:p>
    <w:p w:rsidR="00272EAD" w:rsidRPr="00825BCE" w:rsidRDefault="00272EAD" w:rsidP="0056716A">
      <w:pPr>
        <w:pStyle w:val="Default"/>
        <w:jc w:val="both"/>
        <w:rPr>
          <w:rFonts w:asciiTheme="majorHAnsi" w:hAnsiTheme="majorHAnsi" w:cs="Arial"/>
          <w:b/>
          <w:bCs/>
          <w:color w:val="auto"/>
        </w:rPr>
      </w:pPr>
    </w:p>
    <w:p w:rsidR="00272EAD" w:rsidRDefault="00272EAD" w:rsidP="0056716A">
      <w:pPr>
        <w:pStyle w:val="Default"/>
        <w:jc w:val="both"/>
        <w:rPr>
          <w:rFonts w:asciiTheme="majorHAnsi" w:hAnsiTheme="majorHAnsi" w:cs="Arial"/>
          <w:b/>
          <w:bCs/>
          <w:color w:val="auto"/>
        </w:rPr>
      </w:pPr>
    </w:p>
    <w:p w:rsidR="00393EED" w:rsidRDefault="00393EED" w:rsidP="0056716A">
      <w:pPr>
        <w:pStyle w:val="Default"/>
        <w:jc w:val="both"/>
        <w:rPr>
          <w:rFonts w:asciiTheme="majorHAnsi" w:hAnsiTheme="majorHAnsi" w:cs="Arial"/>
          <w:b/>
          <w:bCs/>
          <w:color w:val="auto"/>
        </w:rPr>
      </w:pPr>
    </w:p>
    <w:p w:rsidR="00393EED" w:rsidRDefault="00393EED" w:rsidP="0056716A">
      <w:pPr>
        <w:pStyle w:val="Default"/>
        <w:jc w:val="both"/>
        <w:rPr>
          <w:rFonts w:asciiTheme="majorHAnsi" w:hAnsiTheme="majorHAnsi" w:cs="Arial"/>
          <w:b/>
          <w:bCs/>
          <w:color w:val="auto"/>
        </w:rPr>
      </w:pPr>
    </w:p>
    <w:p w:rsidR="00393EED" w:rsidRDefault="00393EED" w:rsidP="0056716A">
      <w:pPr>
        <w:pStyle w:val="Default"/>
        <w:jc w:val="both"/>
        <w:rPr>
          <w:rFonts w:asciiTheme="majorHAnsi" w:hAnsiTheme="majorHAnsi" w:cs="Arial"/>
          <w:b/>
          <w:bCs/>
          <w:color w:val="auto"/>
        </w:rPr>
      </w:pPr>
    </w:p>
    <w:p w:rsidR="00393EED" w:rsidRDefault="00393EED" w:rsidP="0056716A">
      <w:pPr>
        <w:pStyle w:val="Default"/>
        <w:jc w:val="both"/>
        <w:rPr>
          <w:rFonts w:asciiTheme="majorHAnsi" w:hAnsiTheme="majorHAnsi" w:cs="Arial"/>
          <w:b/>
          <w:bCs/>
          <w:color w:val="auto"/>
        </w:rPr>
      </w:pPr>
    </w:p>
    <w:p w:rsidR="00393EED" w:rsidRDefault="00393EED" w:rsidP="0056716A">
      <w:pPr>
        <w:pStyle w:val="Default"/>
        <w:jc w:val="both"/>
        <w:rPr>
          <w:rFonts w:asciiTheme="majorHAnsi" w:hAnsiTheme="majorHAnsi" w:cs="Arial"/>
          <w:b/>
          <w:bCs/>
          <w:color w:val="auto"/>
        </w:rPr>
      </w:pPr>
    </w:p>
    <w:p w:rsidR="00393EED" w:rsidRDefault="00393EED" w:rsidP="0056716A">
      <w:pPr>
        <w:pStyle w:val="Default"/>
        <w:jc w:val="both"/>
        <w:rPr>
          <w:rFonts w:asciiTheme="majorHAnsi" w:hAnsiTheme="majorHAnsi" w:cs="Arial"/>
          <w:b/>
          <w:bCs/>
          <w:color w:val="auto"/>
        </w:rPr>
      </w:pPr>
    </w:p>
    <w:p w:rsidR="00345997" w:rsidRDefault="00345997" w:rsidP="0056716A">
      <w:pPr>
        <w:pStyle w:val="Default"/>
        <w:jc w:val="center"/>
        <w:rPr>
          <w:rFonts w:asciiTheme="majorHAnsi" w:hAnsiTheme="majorHAnsi"/>
          <w:color w:val="auto"/>
        </w:rPr>
      </w:pPr>
    </w:p>
    <w:p w:rsidR="000E478C" w:rsidRDefault="000E478C">
      <w:pPr>
        <w:rPr>
          <w:rFonts w:asciiTheme="majorHAnsi" w:hAnsiTheme="majorHAnsi" w:cs="Times New Roman"/>
          <w:sz w:val="24"/>
          <w:szCs w:val="24"/>
        </w:rPr>
      </w:pPr>
      <w:r>
        <w:rPr>
          <w:rFonts w:asciiTheme="majorHAnsi" w:hAnsiTheme="majorHAnsi"/>
        </w:rPr>
        <w:br w:type="page"/>
      </w:r>
    </w:p>
    <w:p w:rsidR="00A821F9" w:rsidRPr="00345997" w:rsidRDefault="00A821F9" w:rsidP="00345997">
      <w:pPr>
        <w:pStyle w:val="Default"/>
        <w:jc w:val="center"/>
        <w:rPr>
          <w:rFonts w:asciiTheme="majorHAnsi" w:hAnsiTheme="majorHAnsi"/>
          <w:b/>
          <w:bCs/>
          <w:color w:val="auto"/>
        </w:rPr>
      </w:pPr>
      <w:r w:rsidRPr="00345997">
        <w:rPr>
          <w:rFonts w:asciiTheme="majorHAnsi" w:hAnsiTheme="majorHAnsi"/>
          <w:b/>
          <w:bCs/>
          <w:color w:val="auto"/>
        </w:rPr>
        <w:lastRenderedPageBreak/>
        <w:t xml:space="preserve">SERVICE AND MAINTENANCE AGREEMENT FOR </w:t>
      </w:r>
      <w:r w:rsidR="0088710A" w:rsidRPr="00345997">
        <w:rPr>
          <w:rFonts w:asciiTheme="majorHAnsi" w:hAnsiTheme="majorHAnsi" w:cs="Courier New"/>
          <w:b/>
          <w:bCs/>
          <w:color w:val="auto"/>
        </w:rPr>
        <w:t>ELEVATOR</w:t>
      </w:r>
    </w:p>
    <w:p w:rsidR="00272EAD" w:rsidRPr="00825BCE" w:rsidRDefault="00272EAD" w:rsidP="0056716A">
      <w:pPr>
        <w:pStyle w:val="Default"/>
        <w:jc w:val="both"/>
        <w:rPr>
          <w:rFonts w:asciiTheme="majorHAnsi" w:hAnsiTheme="majorHAnsi"/>
          <w:color w:val="auto"/>
        </w:rPr>
      </w:pPr>
    </w:p>
    <w:p w:rsidR="00A821F9" w:rsidRPr="00825BCE" w:rsidRDefault="00A821F9" w:rsidP="00790A44">
      <w:pPr>
        <w:pStyle w:val="Default"/>
        <w:jc w:val="both"/>
        <w:rPr>
          <w:rFonts w:asciiTheme="majorHAnsi" w:hAnsiTheme="majorHAnsi"/>
          <w:color w:val="auto"/>
        </w:rPr>
      </w:pPr>
      <w:r w:rsidRPr="00825BCE">
        <w:rPr>
          <w:rFonts w:asciiTheme="majorHAnsi" w:hAnsiTheme="majorHAnsi"/>
          <w:color w:val="auto"/>
        </w:rPr>
        <w:t xml:space="preserve">THIS AGREEMENT is entered into at </w:t>
      </w:r>
      <w:r w:rsidR="00E20A2B">
        <w:rPr>
          <w:rFonts w:asciiTheme="majorHAnsi" w:hAnsiTheme="majorHAnsi"/>
          <w:color w:val="auto"/>
        </w:rPr>
        <w:t>IKD</w:t>
      </w:r>
      <w:r w:rsidRPr="00825BCE">
        <w:rPr>
          <w:rFonts w:asciiTheme="majorHAnsi" w:hAnsiTheme="majorHAnsi"/>
          <w:color w:val="auto"/>
        </w:rPr>
        <w:t xml:space="preserve"> on </w:t>
      </w:r>
      <w:r w:rsidR="00E20A2B">
        <w:rPr>
          <w:rFonts w:asciiTheme="majorHAnsi" w:hAnsiTheme="majorHAnsi"/>
          <w:color w:val="auto"/>
        </w:rPr>
        <w:t>1</w:t>
      </w:r>
      <w:r w:rsidR="00E20A2B" w:rsidRPr="00550A63">
        <w:rPr>
          <w:rFonts w:asciiTheme="majorHAnsi" w:hAnsiTheme="majorHAnsi"/>
          <w:color w:val="auto"/>
          <w:vertAlign w:val="superscript"/>
        </w:rPr>
        <w:t>st</w:t>
      </w:r>
      <w:r w:rsidR="00550A63">
        <w:rPr>
          <w:rFonts w:asciiTheme="majorHAnsi" w:hAnsiTheme="majorHAnsi"/>
          <w:color w:val="auto"/>
        </w:rPr>
        <w:t xml:space="preserve"> </w:t>
      </w:r>
      <w:r w:rsidR="00E20A2B">
        <w:rPr>
          <w:rFonts w:asciiTheme="majorHAnsi" w:hAnsiTheme="majorHAnsi"/>
          <w:color w:val="auto"/>
        </w:rPr>
        <w:t>July</w:t>
      </w:r>
      <w:r w:rsidRPr="00825BCE">
        <w:rPr>
          <w:rFonts w:asciiTheme="majorHAnsi" w:hAnsiTheme="majorHAnsi"/>
          <w:color w:val="auto"/>
        </w:rPr>
        <w:t>- 20</w:t>
      </w:r>
      <w:r w:rsidR="00902606">
        <w:rPr>
          <w:rFonts w:asciiTheme="majorHAnsi" w:hAnsiTheme="majorHAnsi"/>
          <w:color w:val="auto"/>
        </w:rPr>
        <w:t>2</w:t>
      </w:r>
      <w:r w:rsidR="00790A44">
        <w:rPr>
          <w:rFonts w:asciiTheme="majorHAnsi" w:hAnsiTheme="majorHAnsi"/>
          <w:color w:val="auto"/>
        </w:rPr>
        <w:t>1</w:t>
      </w:r>
      <w:r w:rsidRPr="00825BCE">
        <w:rPr>
          <w:rFonts w:asciiTheme="majorHAnsi" w:hAnsiTheme="majorHAnsi"/>
          <w:color w:val="auto"/>
        </w:rPr>
        <w:t xml:space="preserve"> to 30th June 20</w:t>
      </w:r>
      <w:r w:rsidR="00E20A2B">
        <w:rPr>
          <w:rFonts w:asciiTheme="majorHAnsi" w:hAnsiTheme="majorHAnsi"/>
          <w:color w:val="auto"/>
        </w:rPr>
        <w:t>2</w:t>
      </w:r>
      <w:r w:rsidR="00790A44">
        <w:rPr>
          <w:rFonts w:asciiTheme="majorHAnsi" w:hAnsiTheme="majorHAnsi"/>
          <w:color w:val="auto"/>
        </w:rPr>
        <w:t>2</w:t>
      </w:r>
      <w:r w:rsidRPr="00825BCE">
        <w:rPr>
          <w:rFonts w:asciiTheme="majorHAnsi" w:hAnsiTheme="majorHAnsi"/>
          <w:color w:val="auto"/>
        </w:rPr>
        <w:t xml:space="preserve"> for </w:t>
      </w:r>
      <w:r w:rsidR="00E20A2B">
        <w:rPr>
          <w:rFonts w:asciiTheme="majorHAnsi" w:hAnsiTheme="majorHAnsi"/>
          <w:color w:val="auto"/>
        </w:rPr>
        <w:t xml:space="preserve">one year </w:t>
      </w:r>
      <w:r w:rsidRPr="00825BCE">
        <w:rPr>
          <w:rFonts w:asciiTheme="majorHAnsi" w:hAnsiTheme="majorHAnsi"/>
          <w:color w:val="auto"/>
        </w:rPr>
        <w:t xml:space="preserve">by and between: </w:t>
      </w:r>
    </w:p>
    <w:p w:rsidR="00A821F9" w:rsidRPr="00825BCE" w:rsidRDefault="00E20A2B" w:rsidP="0056716A">
      <w:pPr>
        <w:pStyle w:val="Default"/>
        <w:jc w:val="both"/>
        <w:rPr>
          <w:rFonts w:asciiTheme="majorHAnsi" w:hAnsiTheme="majorHAnsi"/>
          <w:color w:val="auto"/>
        </w:rPr>
      </w:pPr>
      <w:r>
        <w:rPr>
          <w:rFonts w:asciiTheme="majorHAnsi" w:hAnsiTheme="majorHAnsi"/>
          <w:color w:val="auto"/>
        </w:rPr>
        <w:t>Institute of Kidney Diseases</w:t>
      </w:r>
      <w:r w:rsidR="00A821F9" w:rsidRPr="00825BCE">
        <w:rPr>
          <w:rFonts w:asciiTheme="majorHAnsi" w:hAnsiTheme="majorHAnsi"/>
          <w:color w:val="auto"/>
        </w:rPr>
        <w:t xml:space="preserve">, through its </w:t>
      </w:r>
      <w:r>
        <w:rPr>
          <w:rFonts w:asciiTheme="majorHAnsi" w:hAnsiTheme="majorHAnsi"/>
          <w:color w:val="auto"/>
        </w:rPr>
        <w:t>Director</w:t>
      </w:r>
      <w:r w:rsidR="00A821F9" w:rsidRPr="00825BCE">
        <w:rPr>
          <w:rFonts w:asciiTheme="majorHAnsi" w:hAnsiTheme="majorHAnsi"/>
          <w:color w:val="auto"/>
        </w:rPr>
        <w:t xml:space="preserve"> (Referred to as Customer) which expression shall, where the context permits, include its executors, administrators, successors-in-interest</w:t>
      </w:r>
      <w:r>
        <w:rPr>
          <w:rFonts w:asciiTheme="majorHAnsi" w:hAnsiTheme="majorHAnsi"/>
          <w:color w:val="auto"/>
        </w:rPr>
        <w:t xml:space="preserve"> and assigns of the first part</w:t>
      </w:r>
    </w:p>
    <w:p w:rsidR="00A821F9" w:rsidRPr="00825BCE" w:rsidRDefault="00A821F9" w:rsidP="0056716A">
      <w:pPr>
        <w:pStyle w:val="Default"/>
        <w:jc w:val="both"/>
        <w:rPr>
          <w:rFonts w:asciiTheme="majorHAnsi" w:hAnsiTheme="majorHAnsi"/>
          <w:color w:val="auto"/>
        </w:rPr>
      </w:pPr>
      <w:r w:rsidRPr="00825BCE">
        <w:rPr>
          <w:rFonts w:asciiTheme="majorHAnsi" w:hAnsiTheme="majorHAnsi"/>
          <w:b/>
          <w:bCs/>
          <w:color w:val="auto"/>
        </w:rPr>
        <w:t xml:space="preserve">AND </w:t>
      </w:r>
    </w:p>
    <w:p w:rsidR="00A821F9" w:rsidRPr="00825BCE" w:rsidRDefault="00E20A2B" w:rsidP="0056716A">
      <w:pPr>
        <w:pStyle w:val="Default"/>
        <w:jc w:val="both"/>
        <w:rPr>
          <w:rFonts w:asciiTheme="majorHAnsi" w:hAnsiTheme="majorHAnsi"/>
          <w:color w:val="auto"/>
        </w:rPr>
      </w:pPr>
      <w:r>
        <w:rPr>
          <w:rFonts w:asciiTheme="majorHAnsi" w:hAnsiTheme="majorHAnsi"/>
          <w:color w:val="auto"/>
        </w:rPr>
        <w:t xml:space="preserve"> __________________</w:t>
      </w:r>
      <w:r w:rsidR="00A821F9" w:rsidRPr="00825BCE">
        <w:rPr>
          <w:rFonts w:asciiTheme="majorHAnsi" w:hAnsiTheme="majorHAnsi"/>
          <w:color w:val="auto"/>
        </w:rPr>
        <w:t xml:space="preserve">, having its head office at </w:t>
      </w:r>
      <w:r>
        <w:rPr>
          <w:rFonts w:asciiTheme="majorHAnsi" w:hAnsiTheme="majorHAnsi"/>
          <w:color w:val="auto"/>
        </w:rPr>
        <w:t>_________________________</w:t>
      </w:r>
      <w:r w:rsidR="00A821F9" w:rsidRPr="00825BCE">
        <w:rPr>
          <w:rFonts w:asciiTheme="majorHAnsi" w:hAnsiTheme="majorHAnsi"/>
          <w:color w:val="auto"/>
        </w:rPr>
        <w:t xml:space="preserve">and acting through the Chief Executive </w:t>
      </w:r>
      <w:r>
        <w:rPr>
          <w:rFonts w:asciiTheme="majorHAnsi" w:hAnsiTheme="majorHAnsi"/>
          <w:b/>
          <w:bCs/>
          <w:color w:val="auto"/>
        </w:rPr>
        <w:t>Mr___________</w:t>
      </w:r>
      <w:r>
        <w:rPr>
          <w:rFonts w:asciiTheme="majorHAnsi" w:hAnsiTheme="majorHAnsi"/>
          <w:color w:val="auto"/>
        </w:rPr>
        <w:t>, bearing CNIC No</w:t>
      </w:r>
      <w:r w:rsidR="00A821F9" w:rsidRPr="00825BCE">
        <w:rPr>
          <w:rFonts w:asciiTheme="majorHAnsi" w:hAnsiTheme="majorHAnsi"/>
          <w:color w:val="auto"/>
        </w:rPr>
        <w:t xml:space="preserve"> (hereinafter referred to as “</w:t>
      </w:r>
      <w:r>
        <w:rPr>
          <w:rFonts w:asciiTheme="majorHAnsi" w:hAnsiTheme="majorHAnsi"/>
          <w:color w:val="auto"/>
        </w:rPr>
        <w:t>______________</w:t>
      </w:r>
      <w:r w:rsidR="00A821F9" w:rsidRPr="00825BCE">
        <w:rPr>
          <w:rFonts w:asciiTheme="majorHAnsi" w:hAnsiTheme="majorHAnsi"/>
          <w:color w:val="auto"/>
        </w:rPr>
        <w:t xml:space="preserve">” which expression shall, where the context permits, include its executors, administrators, successors-in-interest and assigns) of the second part; </w:t>
      </w:r>
    </w:p>
    <w:p w:rsidR="00272EAD" w:rsidRPr="00825BCE" w:rsidRDefault="00272EAD" w:rsidP="0056716A">
      <w:pPr>
        <w:pStyle w:val="Default"/>
        <w:jc w:val="both"/>
        <w:rPr>
          <w:rFonts w:asciiTheme="majorHAnsi" w:hAnsiTheme="majorHAnsi"/>
          <w:b/>
          <w:bCs/>
          <w:color w:val="auto"/>
        </w:rPr>
      </w:pPr>
    </w:p>
    <w:p w:rsidR="00A821F9" w:rsidRPr="00825BCE" w:rsidRDefault="00A821F9" w:rsidP="0056716A">
      <w:pPr>
        <w:pStyle w:val="Default"/>
        <w:jc w:val="both"/>
        <w:rPr>
          <w:rFonts w:asciiTheme="majorHAnsi" w:hAnsiTheme="majorHAnsi"/>
          <w:color w:val="auto"/>
        </w:rPr>
      </w:pPr>
      <w:r w:rsidRPr="00825BCE">
        <w:rPr>
          <w:rFonts w:asciiTheme="majorHAnsi" w:hAnsiTheme="majorHAnsi"/>
          <w:color w:val="auto"/>
        </w:rPr>
        <w:t xml:space="preserve">NOW, THEREFORE, THIS SERVICES AGREEMENT WITNSSETH AS FOLLOWS: </w:t>
      </w:r>
    </w:p>
    <w:p w:rsidR="00A821F9" w:rsidRPr="00825BCE" w:rsidRDefault="00A821F9" w:rsidP="0056716A">
      <w:pPr>
        <w:pStyle w:val="Default"/>
        <w:jc w:val="both"/>
        <w:rPr>
          <w:rFonts w:asciiTheme="majorHAnsi" w:hAnsiTheme="majorHAnsi"/>
          <w:color w:val="auto"/>
        </w:rPr>
      </w:pPr>
    </w:p>
    <w:p w:rsidR="00A821F9" w:rsidRPr="00E20A2B" w:rsidRDefault="00A821F9" w:rsidP="0056716A">
      <w:pPr>
        <w:pStyle w:val="Default"/>
        <w:numPr>
          <w:ilvl w:val="0"/>
          <w:numId w:val="4"/>
        </w:numPr>
        <w:ind w:left="360"/>
        <w:jc w:val="both"/>
        <w:rPr>
          <w:rFonts w:asciiTheme="majorHAnsi" w:hAnsiTheme="majorHAnsi"/>
          <w:color w:val="auto"/>
        </w:rPr>
      </w:pPr>
      <w:r w:rsidRPr="00825BCE">
        <w:rPr>
          <w:rFonts w:asciiTheme="majorHAnsi" w:hAnsiTheme="majorHAnsi"/>
          <w:color w:val="auto"/>
        </w:rPr>
        <w:t xml:space="preserve">The monthly maintenance includes the servicing of the lift once in a month during working hours with minor repairs and replacements i.e. diodes, bridges, fuses, indication and push lamps. </w:t>
      </w:r>
    </w:p>
    <w:p w:rsidR="00A821F9" w:rsidRPr="00763DA8" w:rsidRDefault="00A821F9" w:rsidP="0056716A">
      <w:pPr>
        <w:pStyle w:val="Default"/>
        <w:numPr>
          <w:ilvl w:val="0"/>
          <w:numId w:val="4"/>
        </w:numPr>
        <w:ind w:left="360"/>
        <w:jc w:val="both"/>
        <w:rPr>
          <w:rFonts w:asciiTheme="majorHAnsi" w:hAnsiTheme="majorHAnsi"/>
          <w:color w:val="auto"/>
        </w:rPr>
      </w:pPr>
      <w:r w:rsidRPr="00825BCE">
        <w:rPr>
          <w:rFonts w:asciiTheme="majorHAnsi" w:hAnsiTheme="majorHAnsi"/>
          <w:color w:val="auto"/>
        </w:rPr>
        <w:t xml:space="preserve">Major replacement and repairs shall be carried out on prior approval of cost. </w:t>
      </w:r>
    </w:p>
    <w:p w:rsidR="00A821F9" w:rsidRPr="00763DA8" w:rsidRDefault="00A821F9" w:rsidP="0056716A">
      <w:pPr>
        <w:pStyle w:val="Default"/>
        <w:numPr>
          <w:ilvl w:val="0"/>
          <w:numId w:val="4"/>
        </w:numPr>
        <w:ind w:left="360"/>
        <w:jc w:val="both"/>
        <w:rPr>
          <w:rFonts w:asciiTheme="majorHAnsi" w:hAnsiTheme="majorHAnsi"/>
          <w:color w:val="auto"/>
        </w:rPr>
      </w:pPr>
      <w:r w:rsidRPr="00825BCE">
        <w:rPr>
          <w:rFonts w:asciiTheme="majorHAnsi" w:hAnsiTheme="majorHAnsi"/>
          <w:color w:val="auto"/>
        </w:rPr>
        <w:t xml:space="preserve">All the minor complaints shall be attended and rectified within one hour and major complaints shall be attended within 12 hours on receipt of intimation. </w:t>
      </w:r>
    </w:p>
    <w:p w:rsidR="00A821F9" w:rsidRPr="001039F9" w:rsidRDefault="00AA6BFF" w:rsidP="0056716A">
      <w:pPr>
        <w:pStyle w:val="Default"/>
        <w:numPr>
          <w:ilvl w:val="0"/>
          <w:numId w:val="4"/>
        </w:numPr>
        <w:ind w:left="360"/>
        <w:jc w:val="both"/>
        <w:rPr>
          <w:rFonts w:asciiTheme="majorHAnsi" w:hAnsiTheme="majorHAnsi"/>
          <w:color w:val="auto"/>
        </w:rPr>
      </w:pPr>
      <w:r w:rsidRPr="00825BCE">
        <w:rPr>
          <w:rFonts w:asciiTheme="majorHAnsi" w:hAnsiTheme="majorHAnsi"/>
          <w:color w:val="auto"/>
        </w:rPr>
        <w:t>Servicing</w:t>
      </w:r>
      <w:r w:rsidR="00A821F9" w:rsidRPr="00825BCE">
        <w:rPr>
          <w:rFonts w:asciiTheme="majorHAnsi" w:hAnsiTheme="majorHAnsi"/>
          <w:color w:val="auto"/>
        </w:rPr>
        <w:t xml:space="preserve"> of the Lift includes: </w:t>
      </w:r>
    </w:p>
    <w:p w:rsidR="00A821F9" w:rsidRPr="001039F9" w:rsidRDefault="00A821F9" w:rsidP="0056716A">
      <w:pPr>
        <w:pStyle w:val="Default"/>
        <w:numPr>
          <w:ilvl w:val="0"/>
          <w:numId w:val="5"/>
        </w:numPr>
        <w:jc w:val="both"/>
        <w:rPr>
          <w:rFonts w:asciiTheme="majorHAnsi" w:hAnsiTheme="majorHAnsi"/>
          <w:color w:val="auto"/>
        </w:rPr>
      </w:pPr>
      <w:r w:rsidRPr="00825BCE">
        <w:rPr>
          <w:rFonts w:asciiTheme="majorHAnsi" w:hAnsiTheme="majorHAnsi"/>
          <w:color w:val="auto"/>
        </w:rPr>
        <w:t xml:space="preserve">Manual cleaning and blowering of control panel. </w:t>
      </w:r>
    </w:p>
    <w:p w:rsidR="00A821F9" w:rsidRPr="001039F9" w:rsidRDefault="00A821F9" w:rsidP="0056716A">
      <w:pPr>
        <w:pStyle w:val="Default"/>
        <w:numPr>
          <w:ilvl w:val="0"/>
          <w:numId w:val="5"/>
        </w:numPr>
        <w:jc w:val="both"/>
        <w:rPr>
          <w:rFonts w:asciiTheme="majorHAnsi" w:hAnsiTheme="majorHAnsi"/>
          <w:color w:val="auto"/>
        </w:rPr>
      </w:pPr>
      <w:r w:rsidRPr="00825BCE">
        <w:rPr>
          <w:rFonts w:asciiTheme="majorHAnsi" w:hAnsiTheme="majorHAnsi"/>
          <w:color w:val="auto"/>
        </w:rPr>
        <w:t xml:space="preserve">Checking and cleaning of hoisting unit. </w:t>
      </w:r>
    </w:p>
    <w:p w:rsidR="00A821F9" w:rsidRPr="001039F9" w:rsidRDefault="00A821F9" w:rsidP="0056716A">
      <w:pPr>
        <w:pStyle w:val="Default"/>
        <w:numPr>
          <w:ilvl w:val="0"/>
          <w:numId w:val="5"/>
        </w:numPr>
        <w:jc w:val="both"/>
        <w:rPr>
          <w:rFonts w:asciiTheme="majorHAnsi" w:hAnsiTheme="majorHAnsi"/>
          <w:color w:val="auto"/>
        </w:rPr>
      </w:pPr>
      <w:r w:rsidRPr="00825BCE">
        <w:rPr>
          <w:rFonts w:asciiTheme="majorHAnsi" w:hAnsiTheme="majorHAnsi"/>
          <w:color w:val="auto"/>
        </w:rPr>
        <w:t xml:space="preserve">Checking and greasing of guide rails. </w:t>
      </w:r>
    </w:p>
    <w:p w:rsidR="00A821F9" w:rsidRPr="001039F9" w:rsidRDefault="00A821F9" w:rsidP="0056716A">
      <w:pPr>
        <w:pStyle w:val="Default"/>
        <w:numPr>
          <w:ilvl w:val="0"/>
          <w:numId w:val="5"/>
        </w:numPr>
        <w:jc w:val="both"/>
        <w:rPr>
          <w:rFonts w:asciiTheme="majorHAnsi" w:hAnsiTheme="majorHAnsi"/>
          <w:color w:val="auto"/>
        </w:rPr>
      </w:pPr>
      <w:r w:rsidRPr="00825BCE">
        <w:rPr>
          <w:rFonts w:asciiTheme="majorHAnsi" w:hAnsiTheme="majorHAnsi"/>
          <w:color w:val="auto"/>
        </w:rPr>
        <w:t xml:space="preserve">Checking tension of suspension ropes. </w:t>
      </w:r>
    </w:p>
    <w:p w:rsidR="00A821F9" w:rsidRPr="001039F9" w:rsidRDefault="00A821F9" w:rsidP="0056716A">
      <w:pPr>
        <w:pStyle w:val="Default"/>
        <w:numPr>
          <w:ilvl w:val="0"/>
          <w:numId w:val="5"/>
        </w:numPr>
        <w:jc w:val="both"/>
        <w:rPr>
          <w:rFonts w:asciiTheme="majorHAnsi" w:hAnsiTheme="majorHAnsi"/>
          <w:color w:val="auto"/>
        </w:rPr>
      </w:pPr>
      <w:r w:rsidRPr="00825BCE">
        <w:rPr>
          <w:rFonts w:asciiTheme="majorHAnsi" w:hAnsiTheme="majorHAnsi"/>
          <w:color w:val="auto"/>
        </w:rPr>
        <w:t xml:space="preserve">Checking of all safety devices. </w:t>
      </w:r>
    </w:p>
    <w:p w:rsidR="00A821F9" w:rsidRPr="001039F9" w:rsidRDefault="00A821F9" w:rsidP="0056716A">
      <w:pPr>
        <w:pStyle w:val="Default"/>
        <w:numPr>
          <w:ilvl w:val="0"/>
          <w:numId w:val="4"/>
        </w:numPr>
        <w:ind w:left="360"/>
        <w:jc w:val="both"/>
        <w:rPr>
          <w:rFonts w:asciiTheme="majorHAnsi" w:hAnsiTheme="majorHAnsi"/>
          <w:color w:val="auto"/>
        </w:rPr>
      </w:pPr>
      <w:r w:rsidRPr="00825BCE">
        <w:rPr>
          <w:rFonts w:asciiTheme="majorHAnsi" w:hAnsiTheme="majorHAnsi"/>
          <w:color w:val="auto"/>
        </w:rPr>
        <w:t xml:space="preserve">Every effort will be made to maintain the lift in perfect order, so as to ensure safe and regular service, Subject to Co-operation of </w:t>
      </w:r>
      <w:r w:rsidRPr="00825BCE">
        <w:rPr>
          <w:rFonts w:asciiTheme="majorHAnsi" w:hAnsiTheme="majorHAnsi"/>
          <w:b/>
          <w:bCs/>
          <w:color w:val="auto"/>
        </w:rPr>
        <w:t>Customer/</w:t>
      </w:r>
      <w:r w:rsidR="001039F9">
        <w:rPr>
          <w:rFonts w:asciiTheme="majorHAnsi" w:hAnsiTheme="majorHAnsi"/>
          <w:b/>
          <w:bCs/>
          <w:color w:val="auto"/>
        </w:rPr>
        <w:t>Contractor</w:t>
      </w:r>
      <w:r w:rsidRPr="00825BCE">
        <w:rPr>
          <w:rFonts w:asciiTheme="majorHAnsi" w:hAnsiTheme="majorHAnsi"/>
          <w:color w:val="auto"/>
        </w:rPr>
        <w:t xml:space="preserve">. </w:t>
      </w:r>
    </w:p>
    <w:p w:rsidR="00A821F9" w:rsidRPr="001039F9" w:rsidRDefault="00A821F9" w:rsidP="0056716A">
      <w:pPr>
        <w:pStyle w:val="Default"/>
        <w:numPr>
          <w:ilvl w:val="0"/>
          <w:numId w:val="4"/>
        </w:numPr>
        <w:ind w:left="360"/>
        <w:jc w:val="both"/>
        <w:rPr>
          <w:rFonts w:asciiTheme="majorHAnsi" w:hAnsiTheme="majorHAnsi"/>
          <w:color w:val="auto"/>
        </w:rPr>
      </w:pPr>
      <w:r w:rsidRPr="00825BCE">
        <w:rPr>
          <w:rFonts w:asciiTheme="majorHAnsi" w:hAnsiTheme="majorHAnsi"/>
          <w:color w:val="auto"/>
        </w:rPr>
        <w:t xml:space="preserve">The responsibility of </w:t>
      </w:r>
      <w:r w:rsidR="001039F9">
        <w:rPr>
          <w:rFonts w:asciiTheme="majorHAnsi" w:hAnsiTheme="majorHAnsi"/>
          <w:color w:val="auto"/>
        </w:rPr>
        <w:t>Contractor</w:t>
      </w:r>
      <w:r w:rsidRPr="00825BCE">
        <w:rPr>
          <w:rFonts w:asciiTheme="majorHAnsi" w:hAnsiTheme="majorHAnsi"/>
          <w:color w:val="auto"/>
        </w:rPr>
        <w:t xml:space="preserve"> ceases immediately if a third party is allowed to attempt maintenance or repairing of lift and is allowed to tamper with the equipment in any manner during our contract. </w:t>
      </w:r>
    </w:p>
    <w:p w:rsidR="00A821F9" w:rsidRDefault="00A821F9" w:rsidP="0056716A">
      <w:pPr>
        <w:pStyle w:val="Default"/>
        <w:numPr>
          <w:ilvl w:val="0"/>
          <w:numId w:val="4"/>
        </w:numPr>
        <w:ind w:left="360"/>
        <w:jc w:val="both"/>
        <w:rPr>
          <w:rFonts w:asciiTheme="majorHAnsi" w:hAnsiTheme="majorHAnsi"/>
          <w:color w:val="auto"/>
        </w:rPr>
      </w:pPr>
      <w:r w:rsidRPr="00825BCE">
        <w:rPr>
          <w:rFonts w:asciiTheme="majorHAnsi" w:hAnsiTheme="majorHAnsi"/>
          <w:color w:val="auto"/>
        </w:rPr>
        <w:t>The contract is subject to termination by serving n</w:t>
      </w:r>
      <w:r w:rsidR="003C5FF5" w:rsidRPr="00825BCE">
        <w:rPr>
          <w:rFonts w:asciiTheme="majorHAnsi" w:hAnsiTheme="majorHAnsi"/>
          <w:color w:val="auto"/>
        </w:rPr>
        <w:t>otice of 30 days by either side</w:t>
      </w:r>
      <w:r w:rsidR="003C5FF5" w:rsidRPr="00825BCE">
        <w:rPr>
          <w:rFonts w:asciiTheme="majorHAnsi" w:hAnsiTheme="majorHAnsi"/>
          <w:color w:val="auto"/>
        </w:rPr>
        <w:tab/>
      </w:r>
      <w:r w:rsidRPr="00825BCE">
        <w:rPr>
          <w:rFonts w:asciiTheme="majorHAnsi" w:hAnsiTheme="majorHAnsi"/>
          <w:color w:val="auto"/>
        </w:rPr>
        <w:t xml:space="preserve">in advance. </w:t>
      </w:r>
    </w:p>
    <w:p w:rsidR="001039F9" w:rsidRPr="00825BCE" w:rsidRDefault="001039F9" w:rsidP="0056716A">
      <w:pPr>
        <w:pStyle w:val="Default"/>
        <w:ind w:left="360"/>
        <w:jc w:val="both"/>
        <w:rPr>
          <w:rFonts w:asciiTheme="majorHAnsi" w:hAnsiTheme="majorHAnsi"/>
          <w:color w:val="auto"/>
        </w:rPr>
      </w:pPr>
    </w:p>
    <w:p w:rsidR="00A821F9" w:rsidRPr="00825BCE" w:rsidRDefault="00713149" w:rsidP="00F174E4">
      <w:pPr>
        <w:pStyle w:val="Default"/>
        <w:spacing w:line="360" w:lineRule="auto"/>
        <w:jc w:val="both"/>
        <w:rPr>
          <w:rFonts w:asciiTheme="majorHAnsi" w:hAnsiTheme="majorHAnsi"/>
          <w:color w:val="auto"/>
        </w:rPr>
      </w:pPr>
      <w:r w:rsidRPr="00825BCE">
        <w:rPr>
          <w:rFonts w:asciiTheme="majorHAnsi" w:hAnsiTheme="majorHAnsi"/>
          <w:b/>
          <w:bCs/>
          <w:color w:val="auto"/>
        </w:rPr>
        <w:t>SERVICE &amp; MAINTENANCE CHARGES</w:t>
      </w:r>
      <w:r w:rsidR="00A821F9" w:rsidRPr="00825BCE">
        <w:rPr>
          <w:rFonts w:asciiTheme="majorHAnsi" w:hAnsiTheme="majorHAnsi"/>
          <w:b/>
          <w:bCs/>
          <w:color w:val="auto"/>
        </w:rPr>
        <w:t xml:space="preserve">: </w:t>
      </w:r>
    </w:p>
    <w:p w:rsidR="00A821F9" w:rsidRPr="00825BCE" w:rsidRDefault="00A821F9" w:rsidP="00F174E4">
      <w:pPr>
        <w:pStyle w:val="Default"/>
        <w:spacing w:line="360" w:lineRule="auto"/>
        <w:jc w:val="both"/>
        <w:rPr>
          <w:rFonts w:asciiTheme="majorHAnsi" w:hAnsiTheme="majorHAnsi"/>
          <w:color w:val="auto"/>
        </w:rPr>
      </w:pPr>
      <w:r w:rsidRPr="00825BCE">
        <w:rPr>
          <w:rFonts w:asciiTheme="majorHAnsi" w:hAnsiTheme="majorHAnsi"/>
          <w:color w:val="auto"/>
        </w:rPr>
        <w:t xml:space="preserve">Monthly service / maintenance cost will be </w:t>
      </w:r>
      <w:r w:rsidRPr="00825BCE">
        <w:rPr>
          <w:rFonts w:asciiTheme="majorHAnsi" w:hAnsiTheme="majorHAnsi"/>
          <w:b/>
          <w:bCs/>
          <w:color w:val="auto"/>
        </w:rPr>
        <w:t xml:space="preserve">Rs. </w:t>
      </w:r>
      <w:r w:rsidR="00700AC1">
        <w:rPr>
          <w:rFonts w:asciiTheme="majorHAnsi" w:hAnsiTheme="majorHAnsi"/>
          <w:b/>
          <w:bCs/>
          <w:color w:val="auto"/>
        </w:rPr>
        <w:t xml:space="preserve">                </w:t>
      </w:r>
      <w:r w:rsidRPr="00825BCE">
        <w:rPr>
          <w:rFonts w:asciiTheme="majorHAnsi" w:hAnsiTheme="majorHAnsi"/>
          <w:b/>
          <w:bCs/>
          <w:color w:val="auto"/>
        </w:rPr>
        <w:t xml:space="preserve">/= </w:t>
      </w:r>
      <w:r w:rsidRPr="00825BCE">
        <w:rPr>
          <w:rFonts w:asciiTheme="majorHAnsi" w:hAnsiTheme="majorHAnsi"/>
          <w:color w:val="auto"/>
        </w:rPr>
        <w:t xml:space="preserve">(Rupees Only) for </w:t>
      </w:r>
      <w:r w:rsidR="001039F9">
        <w:rPr>
          <w:rFonts w:asciiTheme="majorHAnsi" w:hAnsiTheme="majorHAnsi" w:cs="Arial"/>
          <w:b/>
          <w:bCs/>
          <w:color w:val="auto"/>
        </w:rPr>
        <w:t>ELEVATOR</w:t>
      </w:r>
      <w:r w:rsidRPr="00825BCE">
        <w:rPr>
          <w:rFonts w:asciiTheme="majorHAnsi" w:hAnsiTheme="majorHAnsi"/>
          <w:color w:val="auto"/>
        </w:rPr>
        <w:t xml:space="preserve">. </w:t>
      </w:r>
    </w:p>
    <w:p w:rsidR="003C5FF5" w:rsidRPr="00825BCE" w:rsidRDefault="00A821F9" w:rsidP="007A77B1">
      <w:pPr>
        <w:pStyle w:val="Default"/>
        <w:spacing w:line="360" w:lineRule="auto"/>
        <w:jc w:val="both"/>
        <w:rPr>
          <w:rFonts w:asciiTheme="majorHAnsi" w:hAnsiTheme="majorHAnsi"/>
          <w:color w:val="auto"/>
        </w:rPr>
      </w:pPr>
      <w:r w:rsidRPr="00825BCE">
        <w:rPr>
          <w:rFonts w:asciiTheme="majorHAnsi" w:hAnsiTheme="majorHAnsi"/>
          <w:color w:val="auto"/>
        </w:rPr>
        <w:t xml:space="preserve">Monthly Cost for services of lift operators for 8 hours a day for normal working days will be </w:t>
      </w:r>
      <w:r w:rsidRPr="00825BCE">
        <w:rPr>
          <w:rFonts w:asciiTheme="majorHAnsi" w:hAnsiTheme="majorHAnsi"/>
          <w:b/>
          <w:bCs/>
          <w:color w:val="auto"/>
        </w:rPr>
        <w:t>Rs.</w:t>
      </w:r>
      <w:r w:rsidR="00313FE6">
        <w:rPr>
          <w:rFonts w:asciiTheme="majorHAnsi" w:hAnsiTheme="majorHAnsi"/>
          <w:b/>
          <w:bCs/>
          <w:color w:val="auto"/>
        </w:rPr>
        <w:t xml:space="preserve">                </w:t>
      </w:r>
      <w:r w:rsidRPr="00825BCE">
        <w:rPr>
          <w:rFonts w:asciiTheme="majorHAnsi" w:hAnsiTheme="majorHAnsi"/>
          <w:b/>
          <w:bCs/>
          <w:color w:val="auto"/>
        </w:rPr>
        <w:t xml:space="preserve"> </w:t>
      </w:r>
      <w:r w:rsidRPr="00825BCE">
        <w:rPr>
          <w:rFonts w:asciiTheme="majorHAnsi" w:hAnsiTheme="majorHAnsi"/>
          <w:color w:val="auto"/>
        </w:rPr>
        <w:t xml:space="preserve">/=per lift operator per month. </w:t>
      </w:r>
    </w:p>
    <w:p w:rsidR="003C5FF5" w:rsidRPr="00825BCE" w:rsidRDefault="003C5FF5" w:rsidP="0056716A">
      <w:pPr>
        <w:pStyle w:val="Default"/>
        <w:jc w:val="both"/>
        <w:rPr>
          <w:rFonts w:asciiTheme="majorHAnsi" w:hAnsiTheme="majorHAnsi"/>
          <w:color w:val="auto"/>
        </w:rPr>
      </w:pPr>
    </w:p>
    <w:p w:rsidR="00A821F9" w:rsidRPr="00825BCE" w:rsidRDefault="000C014C" w:rsidP="0056716A">
      <w:pPr>
        <w:pStyle w:val="Default"/>
        <w:jc w:val="both"/>
        <w:rPr>
          <w:rFonts w:asciiTheme="majorHAnsi" w:hAnsiTheme="majorHAnsi"/>
          <w:color w:val="auto"/>
        </w:rPr>
      </w:pPr>
      <w:r w:rsidRPr="00825BCE">
        <w:rPr>
          <w:rFonts w:asciiTheme="majorHAnsi" w:hAnsiTheme="majorHAnsi"/>
          <w:b/>
          <w:bCs/>
          <w:color w:val="auto"/>
        </w:rPr>
        <w:t>MODE OF PAYMENT</w:t>
      </w:r>
      <w:r w:rsidR="00A821F9" w:rsidRPr="00825BCE">
        <w:rPr>
          <w:rFonts w:asciiTheme="majorHAnsi" w:hAnsiTheme="majorHAnsi"/>
          <w:b/>
          <w:bCs/>
          <w:color w:val="auto"/>
        </w:rPr>
        <w:t xml:space="preserve">: </w:t>
      </w:r>
    </w:p>
    <w:p w:rsidR="00A821F9" w:rsidRPr="00825BCE" w:rsidRDefault="00A821F9" w:rsidP="0056716A">
      <w:pPr>
        <w:pStyle w:val="Default"/>
        <w:jc w:val="both"/>
        <w:rPr>
          <w:rFonts w:asciiTheme="majorHAnsi" w:hAnsiTheme="majorHAnsi"/>
          <w:color w:val="auto"/>
        </w:rPr>
      </w:pPr>
      <w:r w:rsidRPr="00825BCE">
        <w:rPr>
          <w:rFonts w:asciiTheme="majorHAnsi" w:hAnsiTheme="majorHAnsi"/>
          <w:color w:val="auto"/>
        </w:rPr>
        <w:t>Invoices will be submitted on monthly basis and will be cleared/</w:t>
      </w:r>
      <w:r w:rsidR="00CF1A30">
        <w:rPr>
          <w:rFonts w:asciiTheme="majorHAnsi" w:hAnsiTheme="majorHAnsi"/>
          <w:color w:val="auto"/>
        </w:rPr>
        <w:t xml:space="preserve"> </w:t>
      </w:r>
      <w:r w:rsidRPr="00825BCE">
        <w:rPr>
          <w:rFonts w:asciiTheme="majorHAnsi" w:hAnsiTheme="majorHAnsi"/>
          <w:color w:val="auto"/>
        </w:rPr>
        <w:t xml:space="preserve">paid after verification about service conducted and obtaining attendance certificate of the lift operator, within seven days of the receipt of bill. </w:t>
      </w:r>
    </w:p>
    <w:p w:rsidR="00797651" w:rsidRDefault="00797651" w:rsidP="0056716A">
      <w:pPr>
        <w:pStyle w:val="Default"/>
        <w:ind w:left="7200"/>
        <w:jc w:val="both"/>
        <w:rPr>
          <w:rFonts w:asciiTheme="majorHAnsi" w:hAnsiTheme="majorHAnsi"/>
          <w:b/>
          <w:bCs/>
          <w:color w:val="auto"/>
        </w:rPr>
      </w:pP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lastRenderedPageBreak/>
        <w:t xml:space="preserve">PERIOD: </w:t>
      </w:r>
      <w:r w:rsidRPr="00825BCE">
        <w:rPr>
          <w:rFonts w:asciiTheme="majorHAnsi" w:hAnsiTheme="majorHAnsi"/>
          <w:b/>
          <w:bCs/>
          <w:color w:val="auto"/>
        </w:rPr>
        <w:t xml:space="preserve">01 Year </w:t>
      </w:r>
    </w:p>
    <w:p w:rsidR="00A821F9" w:rsidRPr="00825BCE" w:rsidRDefault="00A821F9" w:rsidP="00902606">
      <w:pPr>
        <w:pStyle w:val="Default"/>
        <w:ind w:left="6480"/>
        <w:jc w:val="both"/>
        <w:rPr>
          <w:rFonts w:asciiTheme="majorHAnsi" w:hAnsiTheme="majorHAnsi"/>
          <w:color w:val="auto"/>
        </w:rPr>
      </w:pPr>
      <w:r w:rsidRPr="00825BCE">
        <w:rPr>
          <w:rFonts w:asciiTheme="majorHAnsi" w:hAnsiTheme="majorHAnsi"/>
          <w:color w:val="auto"/>
        </w:rPr>
        <w:t xml:space="preserve">DUE DATE: ____________ </w:t>
      </w:r>
    </w:p>
    <w:p w:rsidR="00A55CB3" w:rsidRPr="00825BCE" w:rsidRDefault="00A55CB3" w:rsidP="00902606">
      <w:pPr>
        <w:pStyle w:val="Default"/>
        <w:ind w:left="6480"/>
        <w:jc w:val="both"/>
        <w:rPr>
          <w:rFonts w:asciiTheme="majorHAnsi" w:hAnsiTheme="majorHAnsi"/>
          <w:color w:val="auto"/>
        </w:rPr>
      </w:pP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1. Name of Bidder</w:t>
      </w:r>
      <w:r w:rsidR="00A55CB3" w:rsidRPr="00825BCE">
        <w:rPr>
          <w:rFonts w:asciiTheme="majorHAnsi" w:hAnsiTheme="majorHAnsi"/>
          <w:color w:val="auto"/>
        </w:rPr>
        <w:tab/>
      </w:r>
      <w:r w:rsidR="00A55CB3" w:rsidRPr="00825BCE">
        <w:rPr>
          <w:rFonts w:asciiTheme="majorHAnsi" w:hAnsiTheme="majorHAnsi"/>
          <w:color w:val="auto"/>
        </w:rPr>
        <w:tab/>
      </w:r>
      <w:r w:rsidR="00A55CB3" w:rsidRPr="00825BCE">
        <w:rPr>
          <w:rFonts w:asciiTheme="majorHAnsi" w:hAnsiTheme="majorHAnsi"/>
          <w:color w:val="auto"/>
        </w:rPr>
        <w:tab/>
      </w:r>
      <w:r w:rsidR="00A55CB3" w:rsidRPr="00825BCE">
        <w:rPr>
          <w:rFonts w:asciiTheme="majorHAnsi" w:hAnsiTheme="majorHAnsi"/>
          <w:color w:val="auto"/>
        </w:rPr>
        <w:tab/>
      </w:r>
      <w:r w:rsidRPr="00825BCE">
        <w:rPr>
          <w:rFonts w:asciiTheme="majorHAnsi" w:hAnsiTheme="majorHAnsi"/>
          <w:color w:val="auto"/>
        </w:rPr>
        <w:t xml:space="preserve"> ______________________________________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2. Address </w:t>
      </w:r>
      <w:r w:rsidR="00A55CB3" w:rsidRPr="00825BCE">
        <w:rPr>
          <w:rFonts w:asciiTheme="majorHAnsi" w:hAnsiTheme="majorHAnsi"/>
          <w:color w:val="auto"/>
        </w:rPr>
        <w:tab/>
      </w:r>
      <w:r w:rsidR="00A55CB3" w:rsidRPr="00825BCE">
        <w:rPr>
          <w:rFonts w:asciiTheme="majorHAnsi" w:hAnsiTheme="majorHAnsi"/>
          <w:color w:val="auto"/>
        </w:rPr>
        <w:tab/>
      </w:r>
      <w:r w:rsidR="00A55CB3" w:rsidRPr="00825BCE">
        <w:rPr>
          <w:rFonts w:asciiTheme="majorHAnsi" w:hAnsiTheme="majorHAnsi"/>
          <w:color w:val="auto"/>
        </w:rPr>
        <w:tab/>
      </w:r>
      <w:r w:rsidR="00A55CB3" w:rsidRPr="00825BCE">
        <w:rPr>
          <w:rFonts w:asciiTheme="majorHAnsi" w:hAnsiTheme="majorHAnsi"/>
          <w:color w:val="auto"/>
        </w:rPr>
        <w:tab/>
      </w:r>
      <w:r w:rsidR="00A55CB3" w:rsidRPr="00825BCE">
        <w:rPr>
          <w:rFonts w:asciiTheme="majorHAnsi" w:hAnsiTheme="majorHAnsi"/>
          <w:color w:val="auto"/>
        </w:rPr>
        <w:tab/>
      </w:r>
      <w:r w:rsidRPr="00825BCE">
        <w:rPr>
          <w:rFonts w:asciiTheme="majorHAnsi" w:hAnsiTheme="majorHAnsi"/>
          <w:color w:val="auto"/>
        </w:rPr>
        <w:t xml:space="preserve">______________________________________ </w:t>
      </w:r>
    </w:p>
    <w:p w:rsidR="00A821F9" w:rsidRPr="00825BCE" w:rsidRDefault="00A821F9" w:rsidP="00902606">
      <w:pPr>
        <w:pStyle w:val="Default"/>
        <w:ind w:left="3600" w:firstLine="720"/>
        <w:jc w:val="both"/>
        <w:rPr>
          <w:rFonts w:asciiTheme="majorHAnsi" w:hAnsiTheme="majorHAnsi"/>
          <w:color w:val="auto"/>
        </w:rPr>
      </w:pPr>
      <w:r w:rsidRPr="00825BCE">
        <w:rPr>
          <w:rFonts w:asciiTheme="majorHAnsi" w:hAnsiTheme="majorHAnsi"/>
          <w:color w:val="auto"/>
        </w:rPr>
        <w:t xml:space="preserve">______________________________________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3. National Identity Card </w:t>
      </w:r>
      <w:r w:rsidR="00A55CB3" w:rsidRPr="00825BCE">
        <w:rPr>
          <w:rFonts w:asciiTheme="majorHAnsi" w:hAnsiTheme="majorHAnsi"/>
          <w:color w:val="auto"/>
        </w:rPr>
        <w:tab/>
      </w:r>
      <w:r w:rsidR="00A55CB3" w:rsidRPr="00825BCE">
        <w:rPr>
          <w:rFonts w:asciiTheme="majorHAnsi" w:hAnsiTheme="majorHAnsi"/>
          <w:color w:val="auto"/>
        </w:rPr>
        <w:tab/>
      </w:r>
      <w:r w:rsidR="00A55CB3" w:rsidRPr="00825BCE">
        <w:rPr>
          <w:rFonts w:asciiTheme="majorHAnsi" w:hAnsiTheme="majorHAnsi"/>
          <w:color w:val="auto"/>
        </w:rPr>
        <w:tab/>
      </w:r>
      <w:r w:rsidRPr="00825BCE">
        <w:rPr>
          <w:rFonts w:asciiTheme="majorHAnsi" w:hAnsiTheme="majorHAnsi"/>
          <w:color w:val="auto"/>
        </w:rPr>
        <w:t xml:space="preserve">______________________________________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(Please attach attested copy)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4. Telephone Number </w:t>
      </w:r>
      <w:r w:rsidR="00A55CB3" w:rsidRPr="00825BCE">
        <w:rPr>
          <w:rFonts w:asciiTheme="majorHAnsi" w:hAnsiTheme="majorHAnsi"/>
          <w:color w:val="auto"/>
        </w:rPr>
        <w:tab/>
      </w:r>
      <w:r w:rsidR="00A55CB3" w:rsidRPr="00825BCE">
        <w:rPr>
          <w:rFonts w:asciiTheme="majorHAnsi" w:hAnsiTheme="majorHAnsi"/>
          <w:color w:val="auto"/>
        </w:rPr>
        <w:tab/>
      </w:r>
      <w:r w:rsidR="00A55CB3" w:rsidRPr="00825BCE">
        <w:rPr>
          <w:rFonts w:asciiTheme="majorHAnsi" w:hAnsiTheme="majorHAnsi"/>
          <w:color w:val="auto"/>
        </w:rPr>
        <w:tab/>
      </w:r>
      <w:r w:rsidRPr="00825BCE">
        <w:rPr>
          <w:rFonts w:asciiTheme="majorHAnsi" w:hAnsiTheme="majorHAnsi"/>
          <w:color w:val="auto"/>
        </w:rPr>
        <w:t xml:space="preserve">______________________________________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5. Tender Purchased Receipt </w:t>
      </w:r>
      <w:r w:rsidR="00A55CB3" w:rsidRPr="00825BCE">
        <w:rPr>
          <w:rFonts w:asciiTheme="majorHAnsi" w:hAnsiTheme="majorHAnsi"/>
          <w:color w:val="auto"/>
        </w:rPr>
        <w:tab/>
      </w:r>
      <w:r w:rsidR="00A55CB3" w:rsidRPr="00825BCE">
        <w:rPr>
          <w:rFonts w:asciiTheme="majorHAnsi" w:hAnsiTheme="majorHAnsi"/>
          <w:color w:val="auto"/>
        </w:rPr>
        <w:tab/>
      </w:r>
      <w:r w:rsidRPr="00825BCE">
        <w:rPr>
          <w:rFonts w:asciiTheme="majorHAnsi" w:hAnsiTheme="majorHAnsi"/>
          <w:color w:val="auto"/>
        </w:rPr>
        <w:t xml:space="preserve">______________________________________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Number and dated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6. Deposit at call No </w:t>
      </w:r>
      <w:r w:rsidR="00A55CB3" w:rsidRPr="00825BCE">
        <w:rPr>
          <w:rFonts w:asciiTheme="majorHAnsi" w:hAnsiTheme="majorHAnsi"/>
          <w:color w:val="auto"/>
        </w:rPr>
        <w:tab/>
      </w:r>
      <w:r w:rsidR="00A55CB3" w:rsidRPr="00825BCE">
        <w:rPr>
          <w:rFonts w:asciiTheme="majorHAnsi" w:hAnsiTheme="majorHAnsi"/>
          <w:color w:val="auto"/>
        </w:rPr>
        <w:tab/>
      </w:r>
      <w:r w:rsidR="00A55CB3" w:rsidRPr="00825BCE">
        <w:rPr>
          <w:rFonts w:asciiTheme="majorHAnsi" w:hAnsiTheme="majorHAnsi"/>
          <w:color w:val="auto"/>
        </w:rPr>
        <w:tab/>
      </w:r>
      <w:r w:rsidR="00A55CB3" w:rsidRPr="00825BCE">
        <w:rPr>
          <w:rFonts w:asciiTheme="majorHAnsi" w:hAnsiTheme="majorHAnsi"/>
          <w:color w:val="auto"/>
        </w:rPr>
        <w:tab/>
      </w:r>
      <w:r w:rsidRPr="00825BCE">
        <w:rPr>
          <w:rFonts w:asciiTheme="majorHAnsi" w:hAnsiTheme="majorHAnsi"/>
          <w:color w:val="auto"/>
        </w:rPr>
        <w:t xml:space="preserve">______________________________________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7. Amount of Deposit at call </w:t>
      </w:r>
      <w:r w:rsidR="00A55CB3" w:rsidRPr="00825BCE">
        <w:rPr>
          <w:rFonts w:asciiTheme="majorHAnsi" w:hAnsiTheme="majorHAnsi"/>
          <w:color w:val="auto"/>
        </w:rPr>
        <w:tab/>
      </w:r>
      <w:r w:rsidR="00A55CB3" w:rsidRPr="00825BCE">
        <w:rPr>
          <w:rFonts w:asciiTheme="majorHAnsi" w:hAnsiTheme="majorHAnsi"/>
          <w:color w:val="auto"/>
        </w:rPr>
        <w:tab/>
      </w:r>
      <w:r w:rsidR="00A55CB3" w:rsidRPr="00825BCE">
        <w:rPr>
          <w:rFonts w:asciiTheme="majorHAnsi" w:hAnsiTheme="majorHAnsi"/>
          <w:color w:val="auto"/>
        </w:rPr>
        <w:tab/>
      </w:r>
      <w:r w:rsidRPr="00825BCE">
        <w:rPr>
          <w:rFonts w:asciiTheme="majorHAnsi" w:hAnsiTheme="majorHAnsi"/>
          <w:color w:val="auto"/>
        </w:rPr>
        <w:t xml:space="preserve">______________________________________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8. Name of Bank and Branch </w:t>
      </w:r>
      <w:r w:rsidR="00A55CB3" w:rsidRPr="00825BCE">
        <w:rPr>
          <w:rFonts w:asciiTheme="majorHAnsi" w:hAnsiTheme="majorHAnsi"/>
          <w:color w:val="auto"/>
        </w:rPr>
        <w:tab/>
      </w:r>
      <w:r w:rsidR="00A55CB3" w:rsidRPr="00825BCE">
        <w:rPr>
          <w:rFonts w:asciiTheme="majorHAnsi" w:hAnsiTheme="majorHAnsi"/>
          <w:color w:val="auto"/>
        </w:rPr>
        <w:tab/>
      </w:r>
      <w:r w:rsidRPr="00825BCE">
        <w:rPr>
          <w:rFonts w:asciiTheme="majorHAnsi" w:hAnsiTheme="majorHAnsi"/>
          <w:color w:val="auto"/>
        </w:rPr>
        <w:t xml:space="preserve">______________________________________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9. National/Sales Tax Reg. No. </w:t>
      </w:r>
      <w:r w:rsidR="00A55CB3" w:rsidRPr="00825BCE">
        <w:rPr>
          <w:rFonts w:asciiTheme="majorHAnsi" w:hAnsiTheme="majorHAnsi"/>
          <w:color w:val="auto"/>
        </w:rPr>
        <w:tab/>
      </w:r>
      <w:r w:rsidR="00A55CB3" w:rsidRPr="00825BCE">
        <w:rPr>
          <w:rFonts w:asciiTheme="majorHAnsi" w:hAnsiTheme="majorHAnsi"/>
          <w:color w:val="auto"/>
        </w:rPr>
        <w:tab/>
      </w:r>
      <w:r w:rsidRPr="00825BCE">
        <w:rPr>
          <w:rFonts w:asciiTheme="majorHAnsi" w:hAnsiTheme="majorHAnsi"/>
          <w:color w:val="auto"/>
        </w:rPr>
        <w:t xml:space="preserve">______________________________________ </w:t>
      </w:r>
    </w:p>
    <w:p w:rsidR="00A55CB3" w:rsidRPr="00825BCE" w:rsidRDefault="00A55CB3" w:rsidP="00902606">
      <w:pPr>
        <w:pStyle w:val="Default"/>
        <w:jc w:val="both"/>
        <w:rPr>
          <w:rFonts w:asciiTheme="majorHAnsi" w:hAnsiTheme="majorHAnsi"/>
          <w:color w:val="auto"/>
        </w:rPr>
      </w:pP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Certified that the terms of the tender noted carefully. In case of award of contract,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Our firm shall comply with these terms and conditions. </w:t>
      </w:r>
    </w:p>
    <w:p w:rsidR="00CB4B84" w:rsidRDefault="00CB4B84" w:rsidP="00902606">
      <w:pPr>
        <w:pStyle w:val="Default"/>
        <w:jc w:val="both"/>
        <w:rPr>
          <w:rFonts w:asciiTheme="majorHAnsi" w:hAnsiTheme="majorHAnsi"/>
          <w:color w:val="auto"/>
        </w:rPr>
      </w:pPr>
    </w:p>
    <w:p w:rsidR="00CB4B84" w:rsidRPr="00825BCE" w:rsidRDefault="00CB4B84" w:rsidP="00902606">
      <w:pPr>
        <w:pStyle w:val="Default"/>
        <w:jc w:val="both"/>
        <w:rPr>
          <w:rFonts w:asciiTheme="majorHAnsi" w:hAnsiTheme="majorHAnsi"/>
          <w:color w:val="auto"/>
        </w:rPr>
      </w:pP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Signature of Bidder:_______________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Dated:__________________________ </w:t>
      </w:r>
    </w:p>
    <w:p w:rsidR="00A821F9" w:rsidRPr="00825BCE" w:rsidRDefault="00A821F9" w:rsidP="00902606">
      <w:pPr>
        <w:pStyle w:val="Default"/>
        <w:jc w:val="both"/>
        <w:rPr>
          <w:rFonts w:asciiTheme="majorHAnsi" w:hAnsiTheme="majorHAnsi"/>
          <w:color w:val="auto"/>
        </w:rPr>
      </w:pPr>
      <w:r w:rsidRPr="00825BCE">
        <w:rPr>
          <w:rFonts w:asciiTheme="majorHAnsi" w:hAnsiTheme="majorHAnsi"/>
          <w:color w:val="auto"/>
        </w:rPr>
        <w:t xml:space="preserve">Stamp:__________________________ </w:t>
      </w:r>
    </w:p>
    <w:p w:rsidR="00A55CB3" w:rsidRDefault="00A55CB3" w:rsidP="0056716A">
      <w:pPr>
        <w:pStyle w:val="Default"/>
        <w:jc w:val="both"/>
        <w:rPr>
          <w:rFonts w:asciiTheme="majorHAnsi" w:hAnsiTheme="majorHAnsi"/>
          <w:color w:val="auto"/>
        </w:rPr>
      </w:pPr>
    </w:p>
    <w:p w:rsidR="00D84C85" w:rsidRDefault="00D84C85" w:rsidP="0056716A">
      <w:pPr>
        <w:pStyle w:val="Default"/>
        <w:jc w:val="center"/>
        <w:rPr>
          <w:rFonts w:asciiTheme="majorHAnsi" w:hAnsiTheme="majorHAnsi"/>
          <w:b/>
          <w:bCs/>
        </w:rPr>
      </w:pPr>
    </w:p>
    <w:p w:rsidR="00C4215B" w:rsidRDefault="00C4215B">
      <w:pPr>
        <w:rPr>
          <w:rFonts w:asciiTheme="majorHAnsi" w:hAnsiTheme="majorHAnsi" w:cs="Times New Roman"/>
          <w:b/>
          <w:bCs/>
          <w:color w:val="000000"/>
          <w:sz w:val="24"/>
          <w:szCs w:val="24"/>
        </w:rPr>
      </w:pPr>
      <w:r>
        <w:rPr>
          <w:rFonts w:asciiTheme="majorHAnsi" w:hAnsiTheme="majorHAnsi"/>
          <w:b/>
          <w:bCs/>
        </w:rPr>
        <w:br w:type="page"/>
      </w:r>
    </w:p>
    <w:p w:rsidR="00D84C85" w:rsidRPr="00825BCE" w:rsidRDefault="00D84C85" w:rsidP="007A77B1">
      <w:pPr>
        <w:pStyle w:val="Default"/>
        <w:jc w:val="center"/>
        <w:rPr>
          <w:rFonts w:asciiTheme="majorHAnsi" w:hAnsiTheme="majorHAnsi" w:cs="Courier New"/>
          <w:color w:val="auto"/>
        </w:rPr>
      </w:pPr>
      <w:r w:rsidRPr="00825BCE">
        <w:rPr>
          <w:rFonts w:asciiTheme="majorHAnsi" w:hAnsiTheme="majorHAnsi"/>
          <w:b/>
          <w:bCs/>
          <w:color w:val="auto"/>
        </w:rPr>
        <w:lastRenderedPageBreak/>
        <w:t xml:space="preserve">EVALUATION CRITERIA </w:t>
      </w:r>
      <w:r w:rsidRPr="00825BCE">
        <w:rPr>
          <w:rFonts w:asciiTheme="majorHAnsi" w:hAnsiTheme="majorHAnsi" w:cs="Courier New"/>
          <w:b/>
          <w:bCs/>
          <w:color w:val="auto"/>
        </w:rPr>
        <w:t xml:space="preserve">FOR REPAIR &amp; MAINTENACE CONTRACT OF ELEVATOR </w:t>
      </w:r>
    </w:p>
    <w:p w:rsidR="00F10E08" w:rsidRDefault="00F10E08" w:rsidP="0056716A">
      <w:pPr>
        <w:pStyle w:val="Default"/>
        <w:rPr>
          <w:rFonts w:asciiTheme="majorHAnsi" w:hAnsiTheme="majorHAnsi" w:cs="Courier New"/>
          <w:b/>
          <w:bCs/>
          <w:color w:val="auto"/>
        </w:rPr>
      </w:pPr>
    </w:p>
    <w:p w:rsidR="00D84C85" w:rsidRPr="00825BCE" w:rsidRDefault="00F10AD1" w:rsidP="00C4215B">
      <w:pPr>
        <w:pStyle w:val="Default"/>
        <w:rPr>
          <w:rFonts w:asciiTheme="majorHAnsi" w:hAnsiTheme="majorHAnsi" w:cs="Courier New"/>
          <w:color w:val="auto"/>
        </w:rPr>
      </w:pPr>
      <w:r w:rsidRPr="00825BCE">
        <w:rPr>
          <w:rFonts w:asciiTheme="majorHAnsi" w:hAnsiTheme="majorHAnsi" w:cs="Courier New"/>
          <w:b/>
          <w:bCs/>
          <w:color w:val="auto"/>
        </w:rPr>
        <w:t xml:space="preserve">TOTAL EVALUATION MARKS </w:t>
      </w:r>
      <w:r w:rsidR="00D84C85" w:rsidRPr="00825BCE">
        <w:rPr>
          <w:rFonts w:asciiTheme="majorHAnsi" w:hAnsiTheme="majorHAnsi" w:cs="Courier New"/>
          <w:b/>
          <w:bCs/>
          <w:color w:val="auto"/>
        </w:rPr>
        <w:t xml:space="preserve">= </w:t>
      </w:r>
      <w:r w:rsidR="00C4215B">
        <w:rPr>
          <w:rFonts w:asciiTheme="majorHAnsi" w:hAnsiTheme="majorHAnsi" w:cs="Courier New"/>
          <w:b/>
          <w:bCs/>
          <w:color w:val="auto"/>
        </w:rPr>
        <w:t>70</w:t>
      </w:r>
      <w:r w:rsidR="00D84C85" w:rsidRPr="00825BCE">
        <w:rPr>
          <w:rFonts w:asciiTheme="majorHAnsi" w:hAnsiTheme="majorHAnsi" w:cs="Courier New"/>
          <w:b/>
          <w:bCs/>
          <w:color w:val="auto"/>
        </w:rPr>
        <w:t xml:space="preserve"> </w:t>
      </w:r>
    </w:p>
    <w:p w:rsidR="00D84C85" w:rsidRPr="00825BCE" w:rsidRDefault="00F10AD1" w:rsidP="0056716A">
      <w:pPr>
        <w:pStyle w:val="Default"/>
        <w:rPr>
          <w:rFonts w:asciiTheme="majorHAnsi" w:hAnsiTheme="majorHAnsi" w:cs="Courier New"/>
          <w:color w:val="auto"/>
        </w:rPr>
      </w:pPr>
      <w:r w:rsidRPr="00825BCE">
        <w:rPr>
          <w:rFonts w:asciiTheme="majorHAnsi" w:hAnsiTheme="majorHAnsi" w:cs="Courier New"/>
          <w:b/>
          <w:bCs/>
          <w:color w:val="auto"/>
        </w:rPr>
        <w:t xml:space="preserve">PASSING MARKS </w:t>
      </w:r>
      <w:r w:rsidR="00D84C85" w:rsidRPr="00825BCE">
        <w:rPr>
          <w:rFonts w:asciiTheme="majorHAnsi" w:hAnsiTheme="majorHAnsi" w:cs="Courier New"/>
          <w:b/>
          <w:bCs/>
          <w:color w:val="auto"/>
        </w:rPr>
        <w:t>= 70</w:t>
      </w:r>
      <w:r w:rsidR="00131CE5">
        <w:rPr>
          <w:rFonts w:asciiTheme="majorHAnsi" w:hAnsiTheme="majorHAnsi" w:cs="Courier New"/>
          <w:b/>
          <w:bCs/>
          <w:color w:val="auto"/>
        </w:rPr>
        <w:t>%</w:t>
      </w:r>
      <w:r w:rsidR="00D84C85" w:rsidRPr="00825BCE">
        <w:rPr>
          <w:rFonts w:asciiTheme="majorHAnsi" w:hAnsiTheme="majorHAnsi" w:cs="Courier New"/>
          <w:b/>
          <w:bCs/>
          <w:color w:val="auto"/>
        </w:rPr>
        <w:t xml:space="preserve"> </w:t>
      </w:r>
    </w:p>
    <w:p w:rsidR="00D84C85" w:rsidRPr="00825BCE" w:rsidRDefault="00F10AD1" w:rsidP="00CF1A30">
      <w:pPr>
        <w:pStyle w:val="Default"/>
        <w:rPr>
          <w:rFonts w:asciiTheme="majorHAnsi" w:hAnsiTheme="majorHAnsi"/>
          <w:color w:val="auto"/>
        </w:rPr>
      </w:pPr>
      <w:r w:rsidRPr="00825BCE">
        <w:rPr>
          <w:rFonts w:asciiTheme="majorHAnsi" w:hAnsiTheme="majorHAnsi" w:cs="Courier New"/>
          <w:b/>
          <w:bCs/>
          <w:color w:val="auto"/>
        </w:rPr>
        <w:t xml:space="preserve">RENEWAL OF ENLISTMENT UPTO </w:t>
      </w:r>
      <w:r>
        <w:rPr>
          <w:rFonts w:asciiTheme="majorHAnsi" w:hAnsiTheme="majorHAnsi" w:cs="Courier New"/>
          <w:b/>
          <w:bCs/>
          <w:color w:val="auto"/>
        </w:rPr>
        <w:t>2021-22</w:t>
      </w:r>
      <w:r w:rsidRPr="00825BCE">
        <w:rPr>
          <w:rFonts w:asciiTheme="majorHAnsi" w:hAnsiTheme="majorHAnsi" w:cs="Courier New"/>
          <w:b/>
          <w:bCs/>
          <w:color w:val="auto"/>
        </w:rPr>
        <w:t xml:space="preserve"> ATTACHED YES/NO. </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710"/>
        <w:gridCol w:w="5310"/>
        <w:gridCol w:w="990"/>
        <w:gridCol w:w="1092"/>
      </w:tblGrid>
      <w:tr w:rsidR="00D84C85" w:rsidRPr="00F169F8" w:rsidTr="00DB1F40">
        <w:trPr>
          <w:trHeight w:val="177"/>
        </w:trPr>
        <w:tc>
          <w:tcPr>
            <w:tcW w:w="738" w:type="dxa"/>
          </w:tcPr>
          <w:p w:rsidR="00D84C85" w:rsidRPr="00F169F8" w:rsidRDefault="00D84C85" w:rsidP="0056716A">
            <w:pPr>
              <w:pStyle w:val="Default"/>
              <w:rPr>
                <w:rFonts w:asciiTheme="majorHAnsi" w:hAnsiTheme="majorHAnsi"/>
                <w:b/>
                <w:bCs/>
              </w:rPr>
            </w:pPr>
            <w:r w:rsidRPr="00F169F8">
              <w:rPr>
                <w:rFonts w:asciiTheme="majorHAnsi" w:hAnsiTheme="majorHAnsi"/>
                <w:b/>
                <w:bCs/>
              </w:rPr>
              <w:t xml:space="preserve">SR.# </w:t>
            </w:r>
          </w:p>
        </w:tc>
        <w:tc>
          <w:tcPr>
            <w:tcW w:w="1710" w:type="dxa"/>
          </w:tcPr>
          <w:p w:rsidR="00D84C85" w:rsidRPr="0008785E" w:rsidRDefault="0008785E" w:rsidP="0056716A">
            <w:pPr>
              <w:pStyle w:val="Default"/>
              <w:rPr>
                <w:rFonts w:asciiTheme="majorHAnsi" w:hAnsiTheme="majorHAnsi"/>
                <w:b/>
                <w:bCs/>
                <w:sz w:val="20"/>
                <w:szCs w:val="20"/>
              </w:rPr>
            </w:pPr>
            <w:r w:rsidRPr="0008785E">
              <w:rPr>
                <w:rFonts w:asciiTheme="majorHAnsi" w:hAnsiTheme="majorHAnsi"/>
                <w:b/>
                <w:bCs/>
                <w:sz w:val="20"/>
                <w:szCs w:val="20"/>
              </w:rPr>
              <w:t xml:space="preserve">COMPONENTS </w:t>
            </w:r>
          </w:p>
        </w:tc>
        <w:tc>
          <w:tcPr>
            <w:tcW w:w="5310" w:type="dxa"/>
          </w:tcPr>
          <w:p w:rsidR="00D84C85" w:rsidRPr="0008785E" w:rsidRDefault="0008785E" w:rsidP="0056716A">
            <w:pPr>
              <w:pStyle w:val="Default"/>
              <w:rPr>
                <w:rFonts w:asciiTheme="majorHAnsi" w:hAnsiTheme="majorHAnsi"/>
                <w:b/>
                <w:bCs/>
                <w:sz w:val="20"/>
                <w:szCs w:val="20"/>
              </w:rPr>
            </w:pPr>
            <w:r w:rsidRPr="0008785E">
              <w:rPr>
                <w:rFonts w:asciiTheme="majorHAnsi" w:hAnsiTheme="majorHAnsi"/>
                <w:b/>
                <w:bCs/>
                <w:sz w:val="20"/>
                <w:szCs w:val="20"/>
              </w:rPr>
              <w:t xml:space="preserve">LENGTH OF BUSINESS </w:t>
            </w:r>
          </w:p>
        </w:tc>
        <w:tc>
          <w:tcPr>
            <w:tcW w:w="990" w:type="dxa"/>
          </w:tcPr>
          <w:p w:rsidR="00D84C85" w:rsidRPr="00F169F8" w:rsidRDefault="00D84C85" w:rsidP="0056716A">
            <w:pPr>
              <w:pStyle w:val="Default"/>
              <w:rPr>
                <w:rFonts w:asciiTheme="majorHAnsi" w:hAnsiTheme="majorHAnsi"/>
                <w:b/>
                <w:bCs/>
              </w:rPr>
            </w:pPr>
            <w:r w:rsidRPr="00F169F8">
              <w:rPr>
                <w:rFonts w:asciiTheme="majorHAnsi" w:hAnsiTheme="majorHAnsi"/>
                <w:b/>
                <w:bCs/>
              </w:rPr>
              <w:t xml:space="preserve">Sub Marks </w:t>
            </w:r>
          </w:p>
        </w:tc>
        <w:tc>
          <w:tcPr>
            <w:tcW w:w="1092" w:type="dxa"/>
          </w:tcPr>
          <w:p w:rsidR="00D84C85" w:rsidRPr="00F169F8" w:rsidRDefault="00D84C85" w:rsidP="0056716A">
            <w:pPr>
              <w:pStyle w:val="Default"/>
              <w:rPr>
                <w:rFonts w:asciiTheme="majorHAnsi" w:hAnsiTheme="majorHAnsi"/>
                <w:b/>
                <w:bCs/>
              </w:rPr>
            </w:pPr>
            <w:r w:rsidRPr="00F169F8">
              <w:rPr>
                <w:rFonts w:asciiTheme="majorHAnsi" w:hAnsiTheme="majorHAnsi"/>
                <w:b/>
                <w:bCs/>
              </w:rPr>
              <w:t xml:space="preserve">Total Marks </w:t>
            </w:r>
          </w:p>
        </w:tc>
      </w:tr>
      <w:tr w:rsidR="00D84C85" w:rsidRPr="00F10E08" w:rsidTr="00DB1F40">
        <w:trPr>
          <w:trHeight w:val="636"/>
        </w:trPr>
        <w:tc>
          <w:tcPr>
            <w:tcW w:w="738"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01 </w:t>
            </w:r>
          </w:p>
        </w:tc>
        <w:tc>
          <w:tcPr>
            <w:tcW w:w="1710"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Experience of the Firm </w:t>
            </w:r>
          </w:p>
        </w:tc>
        <w:tc>
          <w:tcPr>
            <w:tcW w:w="5310"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i. 1-5 Years </w:t>
            </w:r>
          </w:p>
          <w:p w:rsidR="00D84C85" w:rsidRPr="00F10E08" w:rsidRDefault="00D84C85" w:rsidP="00131CE5">
            <w:pPr>
              <w:pStyle w:val="Default"/>
              <w:rPr>
                <w:rFonts w:asciiTheme="majorHAnsi" w:hAnsiTheme="majorHAnsi"/>
              </w:rPr>
            </w:pPr>
            <w:r w:rsidRPr="00F10E08">
              <w:rPr>
                <w:rFonts w:asciiTheme="majorHAnsi" w:hAnsiTheme="majorHAnsi"/>
              </w:rPr>
              <w:t xml:space="preserve">ii. 6-10 Years </w:t>
            </w:r>
          </w:p>
        </w:tc>
        <w:tc>
          <w:tcPr>
            <w:tcW w:w="990" w:type="dxa"/>
          </w:tcPr>
          <w:p w:rsidR="00D84C85" w:rsidRPr="00F10E08" w:rsidRDefault="00131CE5" w:rsidP="00131CE5">
            <w:pPr>
              <w:pStyle w:val="Default"/>
              <w:rPr>
                <w:rFonts w:asciiTheme="majorHAnsi" w:hAnsiTheme="majorHAnsi"/>
              </w:rPr>
            </w:pPr>
            <w:r>
              <w:rPr>
                <w:rFonts w:asciiTheme="majorHAnsi" w:hAnsiTheme="majorHAnsi"/>
              </w:rPr>
              <w:t>05</w:t>
            </w:r>
            <w:r w:rsidR="00D84C85" w:rsidRPr="00F10E08">
              <w:rPr>
                <w:rFonts w:asciiTheme="majorHAnsi" w:hAnsiTheme="majorHAnsi"/>
              </w:rPr>
              <w:t xml:space="preserve"> </w:t>
            </w:r>
          </w:p>
          <w:p w:rsidR="00D84C85" w:rsidRPr="00F10E08" w:rsidRDefault="00131CE5" w:rsidP="00131CE5">
            <w:pPr>
              <w:pStyle w:val="Default"/>
              <w:rPr>
                <w:rFonts w:asciiTheme="majorHAnsi" w:hAnsiTheme="majorHAnsi"/>
              </w:rPr>
            </w:pPr>
            <w:r>
              <w:rPr>
                <w:rFonts w:asciiTheme="majorHAnsi" w:hAnsiTheme="majorHAnsi"/>
              </w:rPr>
              <w:t>10</w:t>
            </w:r>
            <w:r w:rsidR="00D84C85" w:rsidRPr="00F10E08">
              <w:rPr>
                <w:rFonts w:asciiTheme="majorHAnsi" w:hAnsiTheme="majorHAnsi"/>
              </w:rPr>
              <w:t xml:space="preserve"> </w:t>
            </w:r>
          </w:p>
        </w:tc>
        <w:tc>
          <w:tcPr>
            <w:tcW w:w="1092" w:type="dxa"/>
          </w:tcPr>
          <w:p w:rsidR="00D84C85" w:rsidRPr="00F10E08" w:rsidRDefault="00131CE5" w:rsidP="0056716A">
            <w:pPr>
              <w:pStyle w:val="Default"/>
              <w:rPr>
                <w:rFonts w:asciiTheme="majorHAnsi" w:hAnsiTheme="majorHAnsi"/>
              </w:rPr>
            </w:pPr>
            <w:r>
              <w:rPr>
                <w:rFonts w:asciiTheme="majorHAnsi" w:hAnsiTheme="majorHAnsi"/>
              </w:rPr>
              <w:t>1</w:t>
            </w:r>
            <w:r w:rsidR="00D84C85" w:rsidRPr="00F10E08">
              <w:rPr>
                <w:rFonts w:asciiTheme="majorHAnsi" w:hAnsiTheme="majorHAnsi"/>
              </w:rPr>
              <w:t xml:space="preserve">0 </w:t>
            </w:r>
          </w:p>
        </w:tc>
      </w:tr>
      <w:tr w:rsidR="00D84C85" w:rsidRPr="00F10E08" w:rsidTr="00DB1F40">
        <w:trPr>
          <w:trHeight w:val="1327"/>
        </w:trPr>
        <w:tc>
          <w:tcPr>
            <w:tcW w:w="738" w:type="dxa"/>
          </w:tcPr>
          <w:p w:rsidR="00D84C85" w:rsidRPr="00F10E08" w:rsidRDefault="00831C16" w:rsidP="0056716A">
            <w:pPr>
              <w:pStyle w:val="Default"/>
              <w:rPr>
                <w:rFonts w:asciiTheme="majorHAnsi" w:hAnsiTheme="majorHAnsi"/>
              </w:rPr>
            </w:pPr>
            <w:r>
              <w:rPr>
                <w:rFonts w:asciiTheme="majorHAnsi" w:hAnsiTheme="majorHAnsi"/>
              </w:rPr>
              <w:t>02</w:t>
            </w:r>
          </w:p>
        </w:tc>
        <w:tc>
          <w:tcPr>
            <w:tcW w:w="1710" w:type="dxa"/>
          </w:tcPr>
          <w:p w:rsidR="00D84C85" w:rsidRPr="00F10E08" w:rsidRDefault="00D84C85" w:rsidP="0056716A">
            <w:pPr>
              <w:pStyle w:val="Default"/>
              <w:rPr>
                <w:rFonts w:asciiTheme="majorHAnsi" w:hAnsiTheme="majorHAnsi"/>
              </w:rPr>
            </w:pPr>
            <w:r w:rsidRPr="00F10E08">
              <w:rPr>
                <w:rFonts w:asciiTheme="majorHAnsi" w:hAnsiTheme="majorHAnsi"/>
              </w:rPr>
              <w:t>Tools/Plants &amp; Machinery etc</w:t>
            </w:r>
          </w:p>
        </w:tc>
        <w:tc>
          <w:tcPr>
            <w:tcW w:w="5310"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Specified Equipment &amp; Machinery in working condition. </w:t>
            </w:r>
          </w:p>
          <w:p w:rsidR="00D84C85" w:rsidRPr="00F10E08" w:rsidRDefault="00D84C85" w:rsidP="0056716A">
            <w:pPr>
              <w:pStyle w:val="Default"/>
              <w:rPr>
                <w:rFonts w:asciiTheme="majorHAnsi" w:hAnsiTheme="majorHAnsi"/>
              </w:rPr>
            </w:pPr>
            <w:r w:rsidRPr="00F10E08">
              <w:rPr>
                <w:rFonts w:asciiTheme="majorHAnsi" w:hAnsiTheme="majorHAnsi"/>
              </w:rPr>
              <w:t xml:space="preserve">i. Electrical/Electronic equipment, Mechanical equipment, DVM/AVM, Cable joint tool kit, Power Monitor Meter, module testing software etc. </w:t>
            </w:r>
          </w:p>
        </w:tc>
        <w:tc>
          <w:tcPr>
            <w:tcW w:w="990"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10 </w:t>
            </w:r>
          </w:p>
        </w:tc>
        <w:tc>
          <w:tcPr>
            <w:tcW w:w="1092"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10 </w:t>
            </w:r>
          </w:p>
        </w:tc>
      </w:tr>
      <w:tr w:rsidR="00D84C85" w:rsidRPr="00F10E08" w:rsidTr="00DB1F40">
        <w:trPr>
          <w:trHeight w:val="636"/>
        </w:trPr>
        <w:tc>
          <w:tcPr>
            <w:tcW w:w="738" w:type="dxa"/>
          </w:tcPr>
          <w:p w:rsidR="00D84C85" w:rsidRPr="00F10E08" w:rsidRDefault="00831C16" w:rsidP="0056716A">
            <w:pPr>
              <w:pStyle w:val="Default"/>
              <w:rPr>
                <w:rFonts w:asciiTheme="majorHAnsi" w:hAnsiTheme="majorHAnsi"/>
              </w:rPr>
            </w:pPr>
            <w:r>
              <w:rPr>
                <w:rFonts w:asciiTheme="majorHAnsi" w:hAnsiTheme="majorHAnsi"/>
              </w:rPr>
              <w:t>03</w:t>
            </w:r>
          </w:p>
        </w:tc>
        <w:tc>
          <w:tcPr>
            <w:tcW w:w="1710"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Technical Staff </w:t>
            </w:r>
          </w:p>
        </w:tc>
        <w:tc>
          <w:tcPr>
            <w:tcW w:w="5310"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i. Business and Finance Management </w:t>
            </w:r>
          </w:p>
          <w:p w:rsidR="00D84C85" w:rsidRPr="00F10E08" w:rsidRDefault="00D84C85" w:rsidP="0056716A">
            <w:pPr>
              <w:pStyle w:val="Default"/>
              <w:rPr>
                <w:rFonts w:asciiTheme="majorHAnsi" w:hAnsiTheme="majorHAnsi"/>
              </w:rPr>
            </w:pPr>
            <w:r w:rsidRPr="00F10E08">
              <w:rPr>
                <w:rFonts w:asciiTheme="majorHAnsi" w:hAnsiTheme="majorHAnsi"/>
              </w:rPr>
              <w:t xml:space="preserve">ii. Electrical /Mechanical Engineer. </w:t>
            </w:r>
          </w:p>
          <w:p w:rsidR="00D84C85" w:rsidRPr="00F10E08" w:rsidRDefault="00D84C85" w:rsidP="0056716A">
            <w:pPr>
              <w:pStyle w:val="Default"/>
              <w:rPr>
                <w:rFonts w:asciiTheme="majorHAnsi" w:hAnsiTheme="majorHAnsi"/>
              </w:rPr>
            </w:pPr>
            <w:r w:rsidRPr="00F10E08">
              <w:rPr>
                <w:rFonts w:asciiTheme="majorHAnsi" w:hAnsiTheme="majorHAnsi"/>
              </w:rPr>
              <w:t xml:space="preserve">iii. Diploma Holder/ B-Tech </w:t>
            </w:r>
          </w:p>
        </w:tc>
        <w:tc>
          <w:tcPr>
            <w:tcW w:w="990" w:type="dxa"/>
          </w:tcPr>
          <w:p w:rsidR="00D84C85" w:rsidRPr="00F10E08" w:rsidRDefault="00D84C85" w:rsidP="00131CE5">
            <w:pPr>
              <w:pStyle w:val="Default"/>
              <w:rPr>
                <w:rFonts w:asciiTheme="majorHAnsi" w:hAnsiTheme="majorHAnsi"/>
              </w:rPr>
            </w:pPr>
            <w:r w:rsidRPr="00F10E08">
              <w:rPr>
                <w:rFonts w:asciiTheme="majorHAnsi" w:hAnsiTheme="majorHAnsi"/>
              </w:rPr>
              <w:t>0</w:t>
            </w:r>
            <w:r w:rsidR="00131CE5">
              <w:rPr>
                <w:rFonts w:asciiTheme="majorHAnsi" w:hAnsiTheme="majorHAnsi"/>
              </w:rPr>
              <w:t>2</w:t>
            </w:r>
            <w:r w:rsidRPr="00F10E08">
              <w:rPr>
                <w:rFonts w:asciiTheme="majorHAnsi" w:hAnsiTheme="majorHAnsi"/>
              </w:rPr>
              <w:t xml:space="preserve"> </w:t>
            </w:r>
          </w:p>
          <w:p w:rsidR="00D84C85" w:rsidRPr="00F10E08" w:rsidRDefault="00D84C85" w:rsidP="00131CE5">
            <w:pPr>
              <w:pStyle w:val="Default"/>
              <w:rPr>
                <w:rFonts w:asciiTheme="majorHAnsi" w:hAnsiTheme="majorHAnsi"/>
              </w:rPr>
            </w:pPr>
            <w:r w:rsidRPr="00F10E08">
              <w:rPr>
                <w:rFonts w:asciiTheme="majorHAnsi" w:hAnsiTheme="majorHAnsi"/>
              </w:rPr>
              <w:t>0</w:t>
            </w:r>
            <w:r w:rsidR="00131CE5">
              <w:rPr>
                <w:rFonts w:asciiTheme="majorHAnsi" w:hAnsiTheme="majorHAnsi"/>
              </w:rPr>
              <w:t>2</w:t>
            </w:r>
            <w:r w:rsidRPr="00F10E08">
              <w:rPr>
                <w:rFonts w:asciiTheme="majorHAnsi" w:hAnsiTheme="majorHAnsi"/>
              </w:rPr>
              <w:t xml:space="preserve"> </w:t>
            </w:r>
          </w:p>
          <w:p w:rsidR="00D84C85" w:rsidRPr="00F10E08" w:rsidRDefault="00D84C85" w:rsidP="00131CE5">
            <w:pPr>
              <w:pStyle w:val="Default"/>
              <w:rPr>
                <w:rFonts w:asciiTheme="majorHAnsi" w:hAnsiTheme="majorHAnsi"/>
              </w:rPr>
            </w:pPr>
            <w:r w:rsidRPr="00F10E08">
              <w:rPr>
                <w:rFonts w:asciiTheme="majorHAnsi" w:hAnsiTheme="majorHAnsi"/>
              </w:rPr>
              <w:t>0</w:t>
            </w:r>
            <w:r w:rsidR="00131CE5">
              <w:rPr>
                <w:rFonts w:asciiTheme="majorHAnsi" w:hAnsiTheme="majorHAnsi"/>
              </w:rPr>
              <w:t>1</w:t>
            </w:r>
            <w:r w:rsidRPr="00F10E08">
              <w:rPr>
                <w:rFonts w:asciiTheme="majorHAnsi" w:hAnsiTheme="majorHAnsi"/>
              </w:rPr>
              <w:t xml:space="preserve"> </w:t>
            </w:r>
          </w:p>
        </w:tc>
        <w:tc>
          <w:tcPr>
            <w:tcW w:w="1092" w:type="dxa"/>
          </w:tcPr>
          <w:p w:rsidR="00D84C85" w:rsidRPr="00F10E08" w:rsidRDefault="00131CE5" w:rsidP="0056716A">
            <w:pPr>
              <w:pStyle w:val="Default"/>
              <w:rPr>
                <w:rFonts w:asciiTheme="majorHAnsi" w:hAnsiTheme="majorHAnsi"/>
              </w:rPr>
            </w:pPr>
            <w:r>
              <w:rPr>
                <w:rFonts w:asciiTheme="majorHAnsi" w:hAnsiTheme="majorHAnsi"/>
              </w:rPr>
              <w:t>5</w:t>
            </w:r>
            <w:r w:rsidR="00D84C85" w:rsidRPr="00F10E08">
              <w:rPr>
                <w:rFonts w:asciiTheme="majorHAnsi" w:hAnsiTheme="majorHAnsi"/>
              </w:rPr>
              <w:t xml:space="preserve"> </w:t>
            </w:r>
          </w:p>
        </w:tc>
      </w:tr>
      <w:tr w:rsidR="00D84C85" w:rsidRPr="00F10E08" w:rsidTr="00DB1F40">
        <w:trPr>
          <w:trHeight w:val="869"/>
        </w:trPr>
        <w:tc>
          <w:tcPr>
            <w:tcW w:w="738" w:type="dxa"/>
          </w:tcPr>
          <w:p w:rsidR="00D84C85" w:rsidRPr="00F10E08" w:rsidRDefault="00831C16" w:rsidP="0056716A">
            <w:pPr>
              <w:pStyle w:val="Default"/>
              <w:rPr>
                <w:rFonts w:asciiTheme="majorHAnsi" w:hAnsiTheme="majorHAnsi"/>
              </w:rPr>
            </w:pPr>
            <w:r>
              <w:rPr>
                <w:rFonts w:asciiTheme="majorHAnsi" w:hAnsiTheme="majorHAnsi"/>
              </w:rPr>
              <w:t>04</w:t>
            </w:r>
          </w:p>
        </w:tc>
        <w:tc>
          <w:tcPr>
            <w:tcW w:w="1710"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Registration </w:t>
            </w:r>
          </w:p>
        </w:tc>
        <w:tc>
          <w:tcPr>
            <w:tcW w:w="5310" w:type="dxa"/>
          </w:tcPr>
          <w:p w:rsidR="00831C16" w:rsidRPr="00F10E08" w:rsidRDefault="00831C16" w:rsidP="00831C16">
            <w:pPr>
              <w:pStyle w:val="Default"/>
              <w:rPr>
                <w:rFonts w:asciiTheme="majorHAnsi" w:hAnsiTheme="majorHAnsi"/>
              </w:rPr>
            </w:pPr>
            <w:r w:rsidRPr="00F10E08">
              <w:rPr>
                <w:rFonts w:asciiTheme="majorHAnsi" w:hAnsiTheme="majorHAnsi"/>
              </w:rPr>
              <w:t xml:space="preserve">i. Income Tax Certificate </w:t>
            </w:r>
          </w:p>
          <w:p w:rsidR="00831C16" w:rsidRDefault="00831C16" w:rsidP="00131CE5">
            <w:pPr>
              <w:pStyle w:val="Default"/>
              <w:rPr>
                <w:rFonts w:asciiTheme="majorHAnsi" w:hAnsiTheme="majorHAnsi"/>
              </w:rPr>
            </w:pPr>
            <w:r w:rsidRPr="00F10E08">
              <w:rPr>
                <w:rFonts w:asciiTheme="majorHAnsi" w:hAnsiTheme="majorHAnsi"/>
              </w:rPr>
              <w:t xml:space="preserve">ii. Proof Income Tax paid/Return Files </w:t>
            </w:r>
          </w:p>
          <w:p w:rsidR="00D84C85" w:rsidRPr="00F10E08" w:rsidRDefault="00131CE5" w:rsidP="00881E73">
            <w:pPr>
              <w:pStyle w:val="Default"/>
              <w:rPr>
                <w:rFonts w:asciiTheme="majorHAnsi" w:hAnsiTheme="majorHAnsi"/>
              </w:rPr>
            </w:pPr>
            <w:r>
              <w:rPr>
                <w:rFonts w:asciiTheme="majorHAnsi" w:hAnsiTheme="majorHAnsi"/>
              </w:rPr>
              <w:t>iii</w:t>
            </w:r>
            <w:r w:rsidR="00D84C85" w:rsidRPr="00F10E08">
              <w:rPr>
                <w:rFonts w:asciiTheme="majorHAnsi" w:hAnsiTheme="majorHAnsi"/>
              </w:rPr>
              <w:t xml:space="preserve">. </w:t>
            </w:r>
            <w:r w:rsidR="00881E73">
              <w:rPr>
                <w:rFonts w:asciiTheme="majorHAnsi" w:hAnsiTheme="majorHAnsi"/>
              </w:rPr>
              <w:t>KPRA</w:t>
            </w:r>
          </w:p>
          <w:p w:rsidR="00831C16" w:rsidRPr="00F10E08" w:rsidRDefault="00131CE5" w:rsidP="00881E73">
            <w:pPr>
              <w:pStyle w:val="Default"/>
              <w:rPr>
                <w:rFonts w:asciiTheme="majorHAnsi" w:hAnsiTheme="majorHAnsi"/>
              </w:rPr>
            </w:pPr>
            <w:r>
              <w:rPr>
                <w:rFonts w:asciiTheme="majorHAnsi" w:hAnsiTheme="majorHAnsi"/>
              </w:rPr>
              <w:t>i</w:t>
            </w:r>
            <w:r w:rsidR="00831C16">
              <w:rPr>
                <w:rFonts w:asciiTheme="majorHAnsi" w:hAnsiTheme="majorHAnsi"/>
              </w:rPr>
              <w:t>v</w:t>
            </w:r>
            <w:r w:rsidR="00D84C85" w:rsidRPr="00F10E08">
              <w:rPr>
                <w:rFonts w:asciiTheme="majorHAnsi" w:hAnsiTheme="majorHAnsi"/>
              </w:rPr>
              <w:t xml:space="preserve">. P.E.C Registration </w:t>
            </w:r>
          </w:p>
        </w:tc>
        <w:tc>
          <w:tcPr>
            <w:tcW w:w="990" w:type="dxa"/>
          </w:tcPr>
          <w:p w:rsidR="00831C16" w:rsidRPr="00F10E08" w:rsidRDefault="00831C16" w:rsidP="00831C16">
            <w:pPr>
              <w:pStyle w:val="Default"/>
              <w:rPr>
                <w:rFonts w:asciiTheme="majorHAnsi" w:hAnsiTheme="majorHAnsi"/>
              </w:rPr>
            </w:pPr>
            <w:r w:rsidRPr="00F10E08">
              <w:rPr>
                <w:rFonts w:asciiTheme="majorHAnsi" w:hAnsiTheme="majorHAnsi"/>
              </w:rPr>
              <w:t xml:space="preserve">5 </w:t>
            </w:r>
          </w:p>
          <w:p w:rsidR="00831C16" w:rsidRPr="00F10E08" w:rsidRDefault="00831C16" w:rsidP="00831C16">
            <w:pPr>
              <w:pStyle w:val="Default"/>
              <w:rPr>
                <w:rFonts w:asciiTheme="majorHAnsi" w:hAnsiTheme="majorHAnsi"/>
              </w:rPr>
            </w:pPr>
            <w:r w:rsidRPr="00F10E08">
              <w:rPr>
                <w:rFonts w:asciiTheme="majorHAnsi" w:hAnsiTheme="majorHAnsi"/>
              </w:rPr>
              <w:t xml:space="preserve">5 </w:t>
            </w:r>
          </w:p>
          <w:p w:rsidR="00D84C85" w:rsidRPr="00F10E08" w:rsidRDefault="00D84C85" w:rsidP="0056716A">
            <w:pPr>
              <w:pStyle w:val="Default"/>
              <w:rPr>
                <w:rFonts w:asciiTheme="majorHAnsi" w:hAnsiTheme="majorHAnsi"/>
              </w:rPr>
            </w:pPr>
            <w:r w:rsidRPr="00F10E08">
              <w:rPr>
                <w:rFonts w:asciiTheme="majorHAnsi" w:hAnsiTheme="majorHAnsi"/>
              </w:rPr>
              <w:t xml:space="preserve">10 </w:t>
            </w:r>
          </w:p>
          <w:p w:rsidR="00D84C85" w:rsidRPr="00F10E08" w:rsidRDefault="00D84C85" w:rsidP="0056716A">
            <w:pPr>
              <w:pStyle w:val="Default"/>
              <w:rPr>
                <w:rFonts w:asciiTheme="majorHAnsi" w:hAnsiTheme="majorHAnsi"/>
              </w:rPr>
            </w:pPr>
            <w:r w:rsidRPr="00F10E08">
              <w:rPr>
                <w:rFonts w:asciiTheme="majorHAnsi" w:hAnsiTheme="majorHAnsi"/>
              </w:rPr>
              <w:t xml:space="preserve">10 </w:t>
            </w:r>
          </w:p>
        </w:tc>
        <w:tc>
          <w:tcPr>
            <w:tcW w:w="1092" w:type="dxa"/>
          </w:tcPr>
          <w:p w:rsidR="00D84C85" w:rsidRPr="00F10E08" w:rsidRDefault="00831C16" w:rsidP="00131CE5">
            <w:pPr>
              <w:pStyle w:val="Default"/>
              <w:rPr>
                <w:rFonts w:asciiTheme="majorHAnsi" w:hAnsiTheme="majorHAnsi"/>
              </w:rPr>
            </w:pPr>
            <w:r>
              <w:rPr>
                <w:rFonts w:asciiTheme="majorHAnsi" w:hAnsiTheme="majorHAnsi"/>
              </w:rPr>
              <w:t>3</w:t>
            </w:r>
            <w:r w:rsidR="00131CE5">
              <w:rPr>
                <w:rFonts w:asciiTheme="majorHAnsi" w:hAnsiTheme="majorHAnsi"/>
              </w:rPr>
              <w:t>0</w:t>
            </w:r>
          </w:p>
        </w:tc>
      </w:tr>
      <w:tr w:rsidR="00D84C85" w:rsidRPr="00F10E08" w:rsidTr="00DB1F40">
        <w:trPr>
          <w:trHeight w:val="408"/>
        </w:trPr>
        <w:tc>
          <w:tcPr>
            <w:tcW w:w="738" w:type="dxa"/>
          </w:tcPr>
          <w:p w:rsidR="00D84C85" w:rsidRPr="00F10E08" w:rsidRDefault="00831C16" w:rsidP="0056716A">
            <w:pPr>
              <w:pStyle w:val="Default"/>
              <w:rPr>
                <w:rFonts w:asciiTheme="majorHAnsi" w:hAnsiTheme="majorHAnsi"/>
              </w:rPr>
            </w:pPr>
            <w:r>
              <w:rPr>
                <w:rFonts w:asciiTheme="majorHAnsi" w:hAnsiTheme="majorHAnsi"/>
              </w:rPr>
              <w:t>05</w:t>
            </w:r>
          </w:p>
        </w:tc>
        <w:tc>
          <w:tcPr>
            <w:tcW w:w="1710"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Field of Specialization </w:t>
            </w:r>
          </w:p>
        </w:tc>
        <w:tc>
          <w:tcPr>
            <w:tcW w:w="5310"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Specialization in Maintenance/Repair work in relevant Field </w:t>
            </w:r>
          </w:p>
        </w:tc>
        <w:tc>
          <w:tcPr>
            <w:tcW w:w="990"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15 </w:t>
            </w:r>
          </w:p>
        </w:tc>
        <w:tc>
          <w:tcPr>
            <w:tcW w:w="1092" w:type="dxa"/>
          </w:tcPr>
          <w:p w:rsidR="00D84C85" w:rsidRPr="00F10E08" w:rsidRDefault="00D84C85" w:rsidP="0056716A">
            <w:pPr>
              <w:pStyle w:val="Default"/>
              <w:rPr>
                <w:rFonts w:asciiTheme="majorHAnsi" w:hAnsiTheme="majorHAnsi"/>
              </w:rPr>
            </w:pPr>
            <w:r w:rsidRPr="00F10E08">
              <w:rPr>
                <w:rFonts w:asciiTheme="majorHAnsi" w:hAnsiTheme="majorHAnsi"/>
              </w:rPr>
              <w:t xml:space="preserve">15 </w:t>
            </w:r>
          </w:p>
        </w:tc>
      </w:tr>
      <w:tr w:rsidR="00825BCE" w:rsidRPr="00F10E08" w:rsidTr="00DB1F40">
        <w:trPr>
          <w:trHeight w:val="177"/>
        </w:trPr>
        <w:tc>
          <w:tcPr>
            <w:tcW w:w="8748" w:type="dxa"/>
            <w:gridSpan w:val="4"/>
          </w:tcPr>
          <w:p w:rsidR="00825BCE" w:rsidRPr="00F10E08" w:rsidRDefault="00825BCE" w:rsidP="0056716A">
            <w:pPr>
              <w:pStyle w:val="Default"/>
              <w:rPr>
                <w:rFonts w:asciiTheme="majorHAnsi" w:hAnsiTheme="majorHAnsi"/>
              </w:rPr>
            </w:pPr>
          </w:p>
        </w:tc>
        <w:tc>
          <w:tcPr>
            <w:tcW w:w="1092" w:type="dxa"/>
          </w:tcPr>
          <w:p w:rsidR="00825BCE" w:rsidRPr="00F10E08" w:rsidRDefault="00131CE5" w:rsidP="0056716A">
            <w:pPr>
              <w:pStyle w:val="Default"/>
              <w:rPr>
                <w:rFonts w:asciiTheme="majorHAnsi" w:hAnsiTheme="majorHAnsi"/>
              </w:rPr>
            </w:pPr>
            <w:r>
              <w:rPr>
                <w:rFonts w:asciiTheme="majorHAnsi" w:hAnsiTheme="majorHAnsi"/>
              </w:rPr>
              <w:t>70</w:t>
            </w:r>
          </w:p>
        </w:tc>
      </w:tr>
    </w:tbl>
    <w:p w:rsidR="00D84C85" w:rsidRPr="00825BCE" w:rsidRDefault="00D84C85" w:rsidP="0056716A">
      <w:pPr>
        <w:pStyle w:val="Default"/>
        <w:jc w:val="center"/>
        <w:rPr>
          <w:rFonts w:asciiTheme="majorHAnsi" w:hAnsiTheme="majorHAnsi"/>
          <w:color w:val="auto"/>
        </w:rPr>
      </w:pPr>
    </w:p>
    <w:p w:rsidR="00D84C85" w:rsidRPr="00E2510F" w:rsidRDefault="00D84C85" w:rsidP="0051004A">
      <w:pPr>
        <w:pStyle w:val="Default"/>
        <w:spacing w:line="360" w:lineRule="auto"/>
        <w:rPr>
          <w:rFonts w:asciiTheme="majorHAnsi" w:hAnsiTheme="majorHAnsi"/>
        </w:rPr>
      </w:pPr>
      <w:r w:rsidRPr="00E2510F">
        <w:rPr>
          <w:rFonts w:asciiTheme="majorHAnsi" w:hAnsiTheme="majorHAnsi"/>
        </w:rPr>
        <w:t>Name of the Bidder/Firms ___________________.</w:t>
      </w:r>
    </w:p>
    <w:p w:rsidR="00D84C85" w:rsidRPr="00E2510F" w:rsidRDefault="00D84C85" w:rsidP="0051004A">
      <w:pPr>
        <w:pStyle w:val="Default"/>
        <w:spacing w:line="360" w:lineRule="auto"/>
        <w:rPr>
          <w:rFonts w:asciiTheme="majorHAnsi" w:hAnsiTheme="majorHAnsi"/>
        </w:rPr>
      </w:pPr>
      <w:r w:rsidRPr="00E2510F">
        <w:rPr>
          <w:rFonts w:asciiTheme="majorHAnsi" w:hAnsiTheme="majorHAnsi"/>
        </w:rPr>
        <w:t xml:space="preserve">CNIC No. _________________________. </w:t>
      </w:r>
    </w:p>
    <w:p w:rsidR="00D84C85" w:rsidRPr="00E2510F" w:rsidRDefault="00D84C85" w:rsidP="0051004A">
      <w:pPr>
        <w:pStyle w:val="Default"/>
        <w:spacing w:line="360" w:lineRule="auto"/>
        <w:rPr>
          <w:rFonts w:asciiTheme="majorHAnsi" w:hAnsiTheme="majorHAnsi"/>
        </w:rPr>
      </w:pPr>
      <w:r w:rsidRPr="00E2510F">
        <w:rPr>
          <w:rFonts w:asciiTheme="majorHAnsi" w:hAnsiTheme="majorHAnsi"/>
        </w:rPr>
        <w:t>Enlistment No. of Category /Limit.__________________________________________________.</w:t>
      </w:r>
    </w:p>
    <w:p w:rsidR="00D84C85" w:rsidRPr="00E2510F" w:rsidRDefault="00D84C85" w:rsidP="0051004A">
      <w:pPr>
        <w:pStyle w:val="Default"/>
        <w:spacing w:line="360" w:lineRule="auto"/>
        <w:rPr>
          <w:rFonts w:asciiTheme="majorHAnsi" w:hAnsiTheme="majorHAnsi"/>
        </w:rPr>
      </w:pPr>
      <w:r w:rsidRPr="00E2510F">
        <w:rPr>
          <w:rFonts w:asciiTheme="majorHAnsi" w:hAnsiTheme="majorHAnsi"/>
        </w:rPr>
        <w:t>Advertisement Date _________________.</w:t>
      </w:r>
    </w:p>
    <w:p w:rsidR="00D84C85" w:rsidRPr="00E2510F" w:rsidRDefault="00D84C85" w:rsidP="0051004A">
      <w:pPr>
        <w:pStyle w:val="Default"/>
        <w:spacing w:line="360" w:lineRule="auto"/>
        <w:rPr>
          <w:rFonts w:asciiTheme="majorHAnsi" w:hAnsiTheme="majorHAnsi"/>
        </w:rPr>
      </w:pPr>
      <w:r w:rsidRPr="00E2510F">
        <w:rPr>
          <w:rFonts w:asciiTheme="majorHAnsi" w:hAnsiTheme="majorHAnsi"/>
        </w:rPr>
        <w:t xml:space="preserve">NTN No. _________________. PEC No. _________________. </w:t>
      </w:r>
    </w:p>
    <w:p w:rsidR="00D84C85" w:rsidRPr="00E2510F" w:rsidRDefault="00D84C85" w:rsidP="0051004A">
      <w:pPr>
        <w:pStyle w:val="Default"/>
        <w:spacing w:line="360" w:lineRule="auto"/>
        <w:rPr>
          <w:rFonts w:asciiTheme="majorHAnsi" w:hAnsiTheme="majorHAnsi"/>
        </w:rPr>
      </w:pPr>
      <w:r w:rsidRPr="00E2510F">
        <w:rPr>
          <w:rFonts w:asciiTheme="majorHAnsi" w:hAnsiTheme="majorHAnsi"/>
        </w:rPr>
        <w:t xml:space="preserve">Address ________________________. </w:t>
      </w:r>
    </w:p>
    <w:p w:rsidR="00D84C85" w:rsidRPr="00E2510F" w:rsidRDefault="00D84C85" w:rsidP="0051004A">
      <w:pPr>
        <w:pStyle w:val="Default"/>
        <w:spacing w:line="360" w:lineRule="auto"/>
        <w:rPr>
          <w:rFonts w:asciiTheme="majorHAnsi" w:hAnsiTheme="majorHAnsi"/>
        </w:rPr>
      </w:pPr>
      <w:r w:rsidRPr="00E2510F">
        <w:rPr>
          <w:rFonts w:asciiTheme="majorHAnsi" w:hAnsiTheme="majorHAnsi"/>
        </w:rPr>
        <w:t>Signature &amp; Stamp ____________________.</w:t>
      </w:r>
    </w:p>
    <w:p w:rsidR="00F833B2" w:rsidRDefault="00F833B2" w:rsidP="0056716A">
      <w:pPr>
        <w:pStyle w:val="Default"/>
        <w:rPr>
          <w:rFonts w:asciiTheme="majorHAnsi" w:hAnsiTheme="majorHAnsi"/>
          <w:b/>
          <w:bCs/>
          <w:i/>
          <w:iCs/>
        </w:rPr>
      </w:pPr>
    </w:p>
    <w:p w:rsidR="00B93381" w:rsidRDefault="00B93381" w:rsidP="0056716A">
      <w:pPr>
        <w:pStyle w:val="Default"/>
        <w:rPr>
          <w:rFonts w:asciiTheme="majorHAnsi" w:hAnsiTheme="majorHAnsi"/>
          <w:b/>
          <w:bCs/>
          <w:i/>
          <w:iCs/>
        </w:rPr>
      </w:pPr>
    </w:p>
    <w:p w:rsidR="00924D8D" w:rsidRDefault="00924D8D" w:rsidP="0056716A">
      <w:pPr>
        <w:pStyle w:val="Default"/>
        <w:rPr>
          <w:rFonts w:asciiTheme="majorHAnsi" w:hAnsiTheme="majorHAnsi"/>
          <w:b/>
          <w:bCs/>
          <w:i/>
          <w:iCs/>
        </w:rPr>
      </w:pPr>
    </w:p>
    <w:p w:rsidR="00924D8D" w:rsidRDefault="00924D8D" w:rsidP="0056716A">
      <w:pPr>
        <w:pStyle w:val="Default"/>
        <w:rPr>
          <w:rFonts w:asciiTheme="majorHAnsi" w:hAnsiTheme="majorHAnsi"/>
          <w:b/>
          <w:bCs/>
          <w:i/>
          <w:iCs/>
        </w:rPr>
      </w:pPr>
    </w:p>
    <w:p w:rsidR="00924D8D" w:rsidRDefault="00924D8D" w:rsidP="0056716A">
      <w:pPr>
        <w:pStyle w:val="Default"/>
        <w:rPr>
          <w:rFonts w:asciiTheme="majorHAnsi" w:hAnsiTheme="majorHAnsi"/>
          <w:b/>
          <w:bCs/>
          <w:i/>
          <w:iCs/>
        </w:rPr>
      </w:pPr>
    </w:p>
    <w:p w:rsidR="007A77B1" w:rsidRDefault="007A77B1" w:rsidP="0056716A">
      <w:pPr>
        <w:pStyle w:val="Default"/>
        <w:rPr>
          <w:rFonts w:asciiTheme="majorHAnsi" w:hAnsiTheme="majorHAnsi"/>
          <w:b/>
          <w:bCs/>
          <w:i/>
          <w:iCs/>
        </w:rPr>
      </w:pPr>
    </w:p>
    <w:p w:rsidR="007A77B1" w:rsidRDefault="007A77B1" w:rsidP="0056716A">
      <w:pPr>
        <w:pStyle w:val="Default"/>
        <w:rPr>
          <w:rFonts w:asciiTheme="majorHAnsi" w:hAnsiTheme="majorHAnsi"/>
          <w:b/>
          <w:bCs/>
          <w:i/>
          <w:iCs/>
        </w:rPr>
      </w:pPr>
    </w:p>
    <w:p w:rsidR="007A77B1" w:rsidRDefault="007A77B1" w:rsidP="0056716A">
      <w:pPr>
        <w:pStyle w:val="Default"/>
        <w:rPr>
          <w:rFonts w:asciiTheme="majorHAnsi" w:hAnsiTheme="majorHAnsi"/>
          <w:b/>
          <w:bCs/>
          <w:i/>
          <w:iCs/>
        </w:rPr>
      </w:pPr>
      <w:bookmarkStart w:id="0" w:name="_GoBack"/>
      <w:bookmarkEnd w:id="0"/>
    </w:p>
    <w:p w:rsidR="0026264C" w:rsidRDefault="0026264C">
      <w:pPr>
        <w:rPr>
          <w:rFonts w:asciiTheme="majorHAnsi" w:hAnsiTheme="majorHAnsi" w:cs="Times New Roman"/>
          <w:b/>
          <w:bCs/>
          <w:i/>
          <w:iCs/>
          <w:color w:val="000000"/>
          <w:sz w:val="24"/>
          <w:szCs w:val="24"/>
        </w:rPr>
      </w:pPr>
      <w:r>
        <w:rPr>
          <w:rFonts w:asciiTheme="majorHAnsi" w:hAnsiTheme="majorHAnsi"/>
          <w:b/>
          <w:bCs/>
          <w:i/>
          <w:iCs/>
        </w:rPr>
        <w:br w:type="page"/>
      </w:r>
    </w:p>
    <w:p w:rsidR="00F833B2" w:rsidRPr="00825BCE" w:rsidRDefault="00F833B2" w:rsidP="00B85383">
      <w:pPr>
        <w:pStyle w:val="Default"/>
        <w:rPr>
          <w:rFonts w:asciiTheme="majorHAnsi" w:hAnsiTheme="majorHAnsi"/>
          <w:color w:val="auto"/>
        </w:rPr>
      </w:pPr>
      <w:r w:rsidRPr="00825BCE">
        <w:rPr>
          <w:rFonts w:asciiTheme="majorHAnsi" w:hAnsiTheme="majorHAnsi" w:cs="Arial"/>
          <w:b/>
          <w:bCs/>
          <w:color w:val="auto"/>
        </w:rPr>
        <w:lastRenderedPageBreak/>
        <w:t xml:space="preserve">CHECK LIST </w:t>
      </w:r>
    </w:p>
    <w:p w:rsidR="00F833B2" w:rsidRPr="00825BCE" w:rsidRDefault="00F833B2" w:rsidP="0056716A">
      <w:pPr>
        <w:pStyle w:val="Default"/>
        <w:rPr>
          <w:rFonts w:asciiTheme="majorHAnsi" w:hAnsiTheme="majorHAnsi" w:cs="Arial"/>
          <w:color w:val="auto"/>
        </w:rPr>
      </w:pPr>
      <w:r w:rsidRPr="00825BCE">
        <w:rPr>
          <w:rFonts w:asciiTheme="majorHAnsi" w:hAnsiTheme="majorHAnsi" w:cs="Arial"/>
          <w:color w:val="auto"/>
        </w:rPr>
        <w:t xml:space="preserve">The provision of this checklist is essential prerequisite along with submission of tenders.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300"/>
        <w:gridCol w:w="1170"/>
        <w:gridCol w:w="1158"/>
      </w:tblGrid>
      <w:tr w:rsidR="00F833B2" w:rsidRPr="0051004A" w:rsidTr="00B85383">
        <w:trPr>
          <w:trHeight w:val="299"/>
        </w:trPr>
        <w:tc>
          <w:tcPr>
            <w:tcW w:w="648" w:type="dxa"/>
          </w:tcPr>
          <w:p w:rsidR="00F833B2" w:rsidRPr="0051004A" w:rsidRDefault="00F833B2" w:rsidP="0056716A">
            <w:pPr>
              <w:pStyle w:val="Default"/>
              <w:rPr>
                <w:rFonts w:asciiTheme="majorHAnsi" w:hAnsiTheme="majorHAnsi" w:cs="Arial"/>
              </w:rPr>
            </w:pPr>
            <w:r w:rsidRPr="0051004A">
              <w:rPr>
                <w:rFonts w:asciiTheme="majorHAnsi" w:hAnsiTheme="majorHAnsi" w:cs="Arial"/>
              </w:rPr>
              <w:t xml:space="preserve">SR# </w:t>
            </w:r>
          </w:p>
        </w:tc>
        <w:tc>
          <w:tcPr>
            <w:tcW w:w="6300" w:type="dxa"/>
          </w:tcPr>
          <w:p w:rsidR="00F833B2" w:rsidRPr="0051004A" w:rsidRDefault="00F833B2" w:rsidP="0056716A">
            <w:pPr>
              <w:pStyle w:val="Default"/>
              <w:rPr>
                <w:rFonts w:asciiTheme="majorHAnsi" w:hAnsiTheme="majorHAnsi" w:cs="Arial"/>
              </w:rPr>
            </w:pPr>
            <w:r w:rsidRPr="0051004A">
              <w:rPr>
                <w:rFonts w:asciiTheme="majorHAnsi" w:hAnsiTheme="majorHAnsi" w:cs="Arial"/>
              </w:rPr>
              <w:t xml:space="preserve">Detail </w:t>
            </w:r>
          </w:p>
        </w:tc>
        <w:tc>
          <w:tcPr>
            <w:tcW w:w="1170" w:type="dxa"/>
          </w:tcPr>
          <w:p w:rsidR="00F833B2" w:rsidRPr="0051004A" w:rsidRDefault="00F833B2" w:rsidP="0056716A">
            <w:pPr>
              <w:pStyle w:val="Default"/>
              <w:rPr>
                <w:rFonts w:asciiTheme="majorHAnsi" w:hAnsiTheme="majorHAnsi" w:cs="Arial"/>
              </w:rPr>
            </w:pPr>
            <w:r w:rsidRPr="0051004A">
              <w:rPr>
                <w:rFonts w:asciiTheme="majorHAnsi" w:hAnsiTheme="majorHAnsi" w:cs="Arial"/>
              </w:rPr>
              <w:t xml:space="preserve">Yes/No </w:t>
            </w:r>
          </w:p>
        </w:tc>
        <w:tc>
          <w:tcPr>
            <w:tcW w:w="1158" w:type="dxa"/>
          </w:tcPr>
          <w:p w:rsidR="00F833B2" w:rsidRPr="0051004A" w:rsidRDefault="00F833B2" w:rsidP="0056716A">
            <w:pPr>
              <w:pStyle w:val="Default"/>
              <w:rPr>
                <w:rFonts w:asciiTheme="majorHAnsi" w:hAnsiTheme="majorHAnsi" w:cs="Arial"/>
              </w:rPr>
            </w:pPr>
            <w:r w:rsidRPr="0051004A">
              <w:rPr>
                <w:rFonts w:asciiTheme="majorHAnsi" w:hAnsiTheme="majorHAnsi" w:cs="Arial"/>
              </w:rPr>
              <w:t xml:space="preserve">Page No </w:t>
            </w:r>
          </w:p>
        </w:tc>
      </w:tr>
      <w:tr w:rsidR="00225A13" w:rsidRPr="0051004A" w:rsidTr="00B8555E">
        <w:trPr>
          <w:trHeight w:val="267"/>
        </w:trPr>
        <w:tc>
          <w:tcPr>
            <w:tcW w:w="9276" w:type="dxa"/>
            <w:gridSpan w:val="4"/>
          </w:tcPr>
          <w:p w:rsidR="00225A13" w:rsidRPr="0051004A" w:rsidRDefault="00225A13" w:rsidP="0056716A">
            <w:pPr>
              <w:pStyle w:val="Default"/>
              <w:jc w:val="center"/>
              <w:rPr>
                <w:rFonts w:asciiTheme="majorHAnsi" w:hAnsiTheme="majorHAnsi"/>
              </w:rPr>
            </w:pPr>
            <w:r w:rsidRPr="0051004A">
              <w:rPr>
                <w:rFonts w:asciiTheme="majorHAnsi" w:hAnsiTheme="majorHAnsi" w:cs="Arial"/>
                <w:b/>
                <w:bCs/>
              </w:rPr>
              <w:t>KNOCK OUT CLAUSES</w:t>
            </w:r>
          </w:p>
        </w:tc>
      </w:tr>
      <w:tr w:rsidR="00225A13" w:rsidRPr="0051004A" w:rsidTr="00B85383">
        <w:trPr>
          <w:trHeight w:val="324"/>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1</w:t>
            </w:r>
          </w:p>
        </w:tc>
        <w:tc>
          <w:tcPr>
            <w:tcW w:w="6300" w:type="dxa"/>
          </w:tcPr>
          <w:p w:rsidR="00225A13" w:rsidRPr="0051004A" w:rsidRDefault="00225A13" w:rsidP="0056716A">
            <w:pPr>
              <w:pStyle w:val="Default"/>
              <w:rPr>
                <w:rFonts w:asciiTheme="majorHAnsi" w:hAnsiTheme="majorHAnsi" w:cs="Arial"/>
              </w:rPr>
            </w:pPr>
            <w:r w:rsidRPr="0051004A">
              <w:rPr>
                <w:rFonts w:asciiTheme="majorHAnsi" w:hAnsiTheme="majorHAnsi" w:cs="Arial"/>
              </w:rPr>
              <w:t xml:space="preserve">Call Deposit Receipt </w:t>
            </w:r>
          </w:p>
        </w:tc>
        <w:tc>
          <w:tcPr>
            <w:tcW w:w="1170" w:type="dxa"/>
          </w:tcPr>
          <w:p w:rsidR="00225A13" w:rsidRPr="0051004A" w:rsidRDefault="00225A13" w:rsidP="0056716A">
            <w:pPr>
              <w:pStyle w:val="Default"/>
              <w:rPr>
                <w:rFonts w:asciiTheme="majorHAnsi" w:hAnsiTheme="majorHAnsi" w:cs="Arial"/>
              </w:rPr>
            </w:pPr>
          </w:p>
        </w:tc>
        <w:tc>
          <w:tcPr>
            <w:tcW w:w="1158" w:type="dxa"/>
          </w:tcPr>
          <w:p w:rsidR="00225A13" w:rsidRPr="0051004A" w:rsidRDefault="00225A13" w:rsidP="0056716A">
            <w:pPr>
              <w:pStyle w:val="Default"/>
              <w:rPr>
                <w:rFonts w:asciiTheme="majorHAnsi" w:hAnsiTheme="majorHAnsi" w:cs="Arial"/>
              </w:rPr>
            </w:pPr>
          </w:p>
        </w:tc>
      </w:tr>
      <w:tr w:rsidR="00225A13" w:rsidRPr="0051004A" w:rsidTr="00B85383">
        <w:trPr>
          <w:trHeight w:val="251"/>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2</w:t>
            </w:r>
          </w:p>
        </w:tc>
        <w:tc>
          <w:tcPr>
            <w:tcW w:w="6300" w:type="dxa"/>
          </w:tcPr>
          <w:p w:rsidR="00225A13" w:rsidRPr="0051004A" w:rsidRDefault="00225A13" w:rsidP="00B85383">
            <w:pPr>
              <w:pStyle w:val="Default"/>
              <w:rPr>
                <w:rFonts w:asciiTheme="majorHAnsi" w:hAnsiTheme="majorHAnsi"/>
              </w:rPr>
            </w:pPr>
            <w:r w:rsidRPr="0051004A">
              <w:rPr>
                <w:rFonts w:asciiTheme="majorHAnsi" w:hAnsiTheme="majorHAnsi" w:cs="Arial"/>
              </w:rPr>
              <w:t xml:space="preserve">Experience of Firms </w:t>
            </w:r>
          </w:p>
        </w:tc>
        <w:tc>
          <w:tcPr>
            <w:tcW w:w="1170" w:type="dxa"/>
          </w:tcPr>
          <w:p w:rsidR="00225A13" w:rsidRPr="0051004A" w:rsidRDefault="00225A13" w:rsidP="0056716A">
            <w:pPr>
              <w:pStyle w:val="Default"/>
              <w:rPr>
                <w:rFonts w:asciiTheme="majorHAnsi" w:hAnsiTheme="majorHAnsi"/>
              </w:rPr>
            </w:pPr>
          </w:p>
        </w:tc>
        <w:tc>
          <w:tcPr>
            <w:tcW w:w="1158" w:type="dxa"/>
          </w:tcPr>
          <w:p w:rsidR="00225A13" w:rsidRPr="0051004A" w:rsidRDefault="00225A13" w:rsidP="0056716A">
            <w:pPr>
              <w:pStyle w:val="Default"/>
              <w:rPr>
                <w:rFonts w:asciiTheme="majorHAnsi" w:hAnsiTheme="majorHAnsi"/>
              </w:rPr>
            </w:pPr>
          </w:p>
        </w:tc>
      </w:tr>
      <w:tr w:rsidR="00225A13" w:rsidRPr="0051004A" w:rsidTr="00B85383">
        <w:trPr>
          <w:trHeight w:val="881"/>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3</w:t>
            </w:r>
          </w:p>
        </w:tc>
        <w:tc>
          <w:tcPr>
            <w:tcW w:w="6300" w:type="dxa"/>
          </w:tcPr>
          <w:p w:rsidR="00225A13" w:rsidRPr="0051004A" w:rsidRDefault="00225A13" w:rsidP="0056716A">
            <w:pPr>
              <w:pStyle w:val="Default"/>
              <w:rPr>
                <w:rFonts w:asciiTheme="majorHAnsi" w:hAnsiTheme="majorHAnsi"/>
              </w:rPr>
            </w:pPr>
            <w:r w:rsidRPr="0051004A">
              <w:rPr>
                <w:rFonts w:asciiTheme="majorHAnsi" w:hAnsiTheme="majorHAnsi" w:cs="Arial"/>
              </w:rPr>
              <w:t xml:space="preserve">Financial Position </w:t>
            </w:r>
          </w:p>
          <w:p w:rsidR="00225A13" w:rsidRPr="0051004A" w:rsidRDefault="00225A13" w:rsidP="0051004A">
            <w:pPr>
              <w:pStyle w:val="Default"/>
              <w:rPr>
                <w:rFonts w:asciiTheme="majorHAnsi" w:hAnsiTheme="majorHAnsi"/>
              </w:rPr>
            </w:pPr>
            <w:r w:rsidRPr="0051004A">
              <w:rPr>
                <w:rFonts w:asciiTheme="majorHAnsi" w:hAnsiTheme="majorHAnsi"/>
              </w:rPr>
              <w:t xml:space="preserve">i. Income Tax Certificate </w:t>
            </w:r>
          </w:p>
          <w:p w:rsidR="00225A13" w:rsidRPr="0051004A" w:rsidRDefault="0051004A" w:rsidP="0056716A">
            <w:pPr>
              <w:pStyle w:val="Default"/>
              <w:rPr>
                <w:rFonts w:asciiTheme="majorHAnsi" w:hAnsiTheme="majorHAnsi"/>
              </w:rPr>
            </w:pPr>
            <w:r>
              <w:rPr>
                <w:rFonts w:asciiTheme="majorHAnsi" w:hAnsiTheme="majorHAnsi"/>
              </w:rPr>
              <w:t>ii</w:t>
            </w:r>
            <w:r w:rsidR="00225A13" w:rsidRPr="0051004A">
              <w:rPr>
                <w:rFonts w:asciiTheme="majorHAnsi" w:hAnsiTheme="majorHAnsi"/>
              </w:rPr>
              <w:t xml:space="preserve">. Proof Income Tax paid/Return Files </w:t>
            </w:r>
          </w:p>
          <w:p w:rsidR="00225A13" w:rsidRPr="0051004A" w:rsidRDefault="0051004A" w:rsidP="0056716A">
            <w:pPr>
              <w:pStyle w:val="Default"/>
              <w:rPr>
                <w:rFonts w:asciiTheme="majorHAnsi" w:hAnsiTheme="majorHAnsi"/>
              </w:rPr>
            </w:pPr>
            <w:r>
              <w:rPr>
                <w:rFonts w:asciiTheme="majorHAnsi" w:hAnsiTheme="majorHAnsi"/>
              </w:rPr>
              <w:t>iii</w:t>
            </w:r>
            <w:r w:rsidR="00225A13" w:rsidRPr="0051004A">
              <w:rPr>
                <w:rFonts w:asciiTheme="majorHAnsi" w:hAnsiTheme="majorHAnsi"/>
              </w:rPr>
              <w:t xml:space="preserve">. Financial/Bank Soundness Certificate </w:t>
            </w:r>
          </w:p>
        </w:tc>
        <w:tc>
          <w:tcPr>
            <w:tcW w:w="1170" w:type="dxa"/>
          </w:tcPr>
          <w:p w:rsidR="00225A13" w:rsidRPr="0051004A" w:rsidRDefault="00225A13" w:rsidP="0056716A">
            <w:pPr>
              <w:pStyle w:val="Default"/>
              <w:rPr>
                <w:rFonts w:asciiTheme="majorHAnsi" w:hAnsiTheme="majorHAnsi"/>
              </w:rPr>
            </w:pPr>
          </w:p>
        </w:tc>
        <w:tc>
          <w:tcPr>
            <w:tcW w:w="1158" w:type="dxa"/>
          </w:tcPr>
          <w:p w:rsidR="00225A13" w:rsidRPr="0051004A" w:rsidRDefault="00225A13" w:rsidP="0056716A">
            <w:pPr>
              <w:pStyle w:val="Default"/>
              <w:rPr>
                <w:rFonts w:asciiTheme="majorHAnsi" w:hAnsiTheme="majorHAnsi"/>
              </w:rPr>
            </w:pPr>
          </w:p>
          <w:p w:rsidR="00225A13" w:rsidRPr="0051004A" w:rsidRDefault="00225A13" w:rsidP="0056716A">
            <w:pPr>
              <w:spacing w:after="0" w:line="240" w:lineRule="auto"/>
              <w:rPr>
                <w:rFonts w:asciiTheme="majorHAnsi" w:hAnsiTheme="majorHAnsi" w:cs="Times New Roman"/>
                <w:color w:val="000000"/>
                <w:sz w:val="24"/>
                <w:szCs w:val="24"/>
              </w:rPr>
            </w:pPr>
          </w:p>
          <w:p w:rsidR="00225A13" w:rsidRPr="0051004A" w:rsidRDefault="00225A13" w:rsidP="0056716A">
            <w:pPr>
              <w:spacing w:after="0" w:line="240" w:lineRule="auto"/>
              <w:rPr>
                <w:rFonts w:asciiTheme="majorHAnsi" w:hAnsiTheme="majorHAnsi" w:cs="Times New Roman"/>
                <w:color w:val="000000"/>
                <w:sz w:val="24"/>
                <w:szCs w:val="24"/>
              </w:rPr>
            </w:pPr>
          </w:p>
          <w:p w:rsidR="00225A13" w:rsidRPr="0051004A" w:rsidRDefault="00225A13" w:rsidP="0056716A">
            <w:pPr>
              <w:pStyle w:val="Default"/>
              <w:rPr>
                <w:rFonts w:asciiTheme="majorHAnsi" w:hAnsiTheme="majorHAnsi"/>
              </w:rPr>
            </w:pPr>
          </w:p>
        </w:tc>
      </w:tr>
      <w:tr w:rsidR="00225A13" w:rsidRPr="0051004A" w:rsidTr="00B85383">
        <w:trPr>
          <w:trHeight w:val="876"/>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4</w:t>
            </w:r>
          </w:p>
        </w:tc>
        <w:tc>
          <w:tcPr>
            <w:tcW w:w="6300" w:type="dxa"/>
          </w:tcPr>
          <w:p w:rsidR="00225A13" w:rsidRPr="0051004A" w:rsidRDefault="00225A13" w:rsidP="0056716A">
            <w:pPr>
              <w:pStyle w:val="Default"/>
              <w:rPr>
                <w:rFonts w:asciiTheme="majorHAnsi" w:hAnsiTheme="majorHAnsi"/>
              </w:rPr>
            </w:pPr>
            <w:r w:rsidRPr="0051004A">
              <w:rPr>
                <w:rFonts w:asciiTheme="majorHAnsi" w:hAnsiTheme="majorHAnsi" w:cs="Arial"/>
              </w:rPr>
              <w:t>Tools/Plants &amp; Machinery etc</w:t>
            </w:r>
          </w:p>
          <w:p w:rsidR="00225A13" w:rsidRPr="0051004A" w:rsidRDefault="00225A13" w:rsidP="0051004A">
            <w:pPr>
              <w:pStyle w:val="Default"/>
              <w:rPr>
                <w:rFonts w:asciiTheme="majorHAnsi" w:hAnsiTheme="majorHAnsi"/>
              </w:rPr>
            </w:pPr>
            <w:r w:rsidRPr="0051004A">
              <w:rPr>
                <w:rFonts w:asciiTheme="majorHAnsi" w:hAnsiTheme="majorHAnsi"/>
              </w:rPr>
              <w:t xml:space="preserve">i. Software for testing fault and programming etc. </w:t>
            </w:r>
          </w:p>
          <w:p w:rsidR="00225A13" w:rsidRPr="0051004A" w:rsidRDefault="00225A13" w:rsidP="0051004A">
            <w:pPr>
              <w:pStyle w:val="Default"/>
              <w:rPr>
                <w:rFonts w:asciiTheme="majorHAnsi" w:hAnsiTheme="majorHAnsi"/>
              </w:rPr>
            </w:pPr>
            <w:r w:rsidRPr="0051004A">
              <w:rPr>
                <w:rFonts w:asciiTheme="majorHAnsi" w:hAnsiTheme="majorHAnsi"/>
              </w:rPr>
              <w:t xml:space="preserve">ii. Electrical tools etc. </w:t>
            </w:r>
          </w:p>
          <w:p w:rsidR="00225A13" w:rsidRPr="0051004A" w:rsidRDefault="00225A13" w:rsidP="0051004A">
            <w:pPr>
              <w:pStyle w:val="Default"/>
              <w:rPr>
                <w:rFonts w:asciiTheme="majorHAnsi" w:hAnsiTheme="majorHAnsi"/>
              </w:rPr>
            </w:pPr>
            <w:r w:rsidRPr="0051004A">
              <w:rPr>
                <w:rFonts w:asciiTheme="majorHAnsi" w:hAnsiTheme="majorHAnsi"/>
              </w:rPr>
              <w:t>i</w:t>
            </w:r>
            <w:r w:rsidR="0051004A">
              <w:rPr>
                <w:rFonts w:asciiTheme="majorHAnsi" w:hAnsiTheme="majorHAnsi"/>
              </w:rPr>
              <w:t>ii</w:t>
            </w:r>
            <w:r w:rsidRPr="0051004A">
              <w:rPr>
                <w:rFonts w:asciiTheme="majorHAnsi" w:hAnsiTheme="majorHAnsi"/>
              </w:rPr>
              <w:t xml:space="preserve">. Weight testing and lubrication tools etc. </w:t>
            </w:r>
          </w:p>
        </w:tc>
        <w:tc>
          <w:tcPr>
            <w:tcW w:w="1170" w:type="dxa"/>
          </w:tcPr>
          <w:p w:rsidR="00225A13" w:rsidRPr="0051004A" w:rsidRDefault="00225A13" w:rsidP="0056716A">
            <w:pPr>
              <w:pStyle w:val="Default"/>
              <w:rPr>
                <w:rFonts w:asciiTheme="majorHAnsi" w:hAnsiTheme="majorHAnsi"/>
              </w:rPr>
            </w:pPr>
          </w:p>
        </w:tc>
        <w:tc>
          <w:tcPr>
            <w:tcW w:w="1158" w:type="dxa"/>
          </w:tcPr>
          <w:p w:rsidR="00225A13" w:rsidRPr="0051004A" w:rsidRDefault="00225A13" w:rsidP="0056716A">
            <w:pPr>
              <w:pStyle w:val="Default"/>
              <w:rPr>
                <w:rFonts w:asciiTheme="majorHAnsi" w:hAnsiTheme="majorHAnsi"/>
              </w:rPr>
            </w:pPr>
          </w:p>
          <w:p w:rsidR="00225A13" w:rsidRPr="0051004A" w:rsidRDefault="00225A13" w:rsidP="0056716A">
            <w:pPr>
              <w:spacing w:after="0" w:line="240" w:lineRule="auto"/>
              <w:rPr>
                <w:rFonts w:asciiTheme="majorHAnsi" w:hAnsiTheme="majorHAnsi" w:cs="Times New Roman"/>
                <w:color w:val="000000"/>
                <w:sz w:val="24"/>
                <w:szCs w:val="24"/>
              </w:rPr>
            </w:pPr>
          </w:p>
          <w:p w:rsidR="00225A13" w:rsidRPr="0051004A" w:rsidRDefault="00225A13" w:rsidP="0056716A">
            <w:pPr>
              <w:spacing w:after="0" w:line="240" w:lineRule="auto"/>
              <w:rPr>
                <w:rFonts w:asciiTheme="majorHAnsi" w:hAnsiTheme="majorHAnsi" w:cs="Times New Roman"/>
                <w:color w:val="000000"/>
                <w:sz w:val="24"/>
                <w:szCs w:val="24"/>
              </w:rPr>
            </w:pPr>
          </w:p>
          <w:p w:rsidR="00225A13" w:rsidRPr="0051004A" w:rsidRDefault="00225A13" w:rsidP="0056716A">
            <w:pPr>
              <w:pStyle w:val="Default"/>
              <w:rPr>
                <w:rFonts w:asciiTheme="majorHAnsi" w:hAnsiTheme="majorHAnsi"/>
              </w:rPr>
            </w:pPr>
          </w:p>
        </w:tc>
      </w:tr>
      <w:tr w:rsidR="00225A13" w:rsidRPr="0051004A" w:rsidTr="00B85383">
        <w:trPr>
          <w:trHeight w:val="417"/>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5</w:t>
            </w:r>
          </w:p>
        </w:tc>
        <w:tc>
          <w:tcPr>
            <w:tcW w:w="6300" w:type="dxa"/>
          </w:tcPr>
          <w:p w:rsidR="00225A13" w:rsidRPr="0051004A" w:rsidRDefault="00225A13" w:rsidP="0056716A">
            <w:pPr>
              <w:pStyle w:val="Default"/>
              <w:rPr>
                <w:rFonts w:asciiTheme="majorHAnsi" w:hAnsiTheme="majorHAnsi"/>
              </w:rPr>
            </w:pPr>
            <w:r w:rsidRPr="0051004A">
              <w:rPr>
                <w:rFonts w:asciiTheme="majorHAnsi" w:hAnsiTheme="majorHAnsi" w:cs="Arial"/>
              </w:rPr>
              <w:t xml:space="preserve">Acceptance of terms and condition, tender documents duly signed and stamped. </w:t>
            </w:r>
          </w:p>
        </w:tc>
        <w:tc>
          <w:tcPr>
            <w:tcW w:w="1170" w:type="dxa"/>
          </w:tcPr>
          <w:p w:rsidR="00225A13" w:rsidRPr="0051004A" w:rsidRDefault="00225A13" w:rsidP="0056716A">
            <w:pPr>
              <w:pStyle w:val="Default"/>
              <w:rPr>
                <w:rFonts w:asciiTheme="majorHAnsi" w:hAnsiTheme="majorHAnsi"/>
              </w:rPr>
            </w:pPr>
          </w:p>
        </w:tc>
        <w:tc>
          <w:tcPr>
            <w:tcW w:w="1158" w:type="dxa"/>
          </w:tcPr>
          <w:p w:rsidR="00225A13" w:rsidRPr="0051004A" w:rsidRDefault="00225A13" w:rsidP="0056716A">
            <w:pPr>
              <w:pStyle w:val="Default"/>
              <w:rPr>
                <w:rFonts w:asciiTheme="majorHAnsi" w:hAnsiTheme="majorHAnsi"/>
              </w:rPr>
            </w:pPr>
          </w:p>
        </w:tc>
      </w:tr>
      <w:tr w:rsidR="00225A13" w:rsidRPr="0051004A" w:rsidTr="00B85383">
        <w:trPr>
          <w:trHeight w:val="323"/>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6</w:t>
            </w:r>
          </w:p>
        </w:tc>
        <w:tc>
          <w:tcPr>
            <w:tcW w:w="6300" w:type="dxa"/>
          </w:tcPr>
          <w:p w:rsidR="00225A13" w:rsidRPr="0051004A" w:rsidRDefault="00225A13" w:rsidP="0056716A">
            <w:pPr>
              <w:pStyle w:val="Default"/>
              <w:rPr>
                <w:rFonts w:asciiTheme="majorHAnsi" w:hAnsiTheme="majorHAnsi"/>
              </w:rPr>
            </w:pPr>
            <w:r w:rsidRPr="0051004A">
              <w:rPr>
                <w:rFonts w:asciiTheme="majorHAnsi" w:hAnsiTheme="majorHAnsi" w:cs="Arial"/>
              </w:rPr>
              <w:t xml:space="preserve">Company profile including technical experts and managerial capability. </w:t>
            </w:r>
          </w:p>
        </w:tc>
        <w:tc>
          <w:tcPr>
            <w:tcW w:w="1170" w:type="dxa"/>
          </w:tcPr>
          <w:p w:rsidR="00225A13" w:rsidRPr="0051004A" w:rsidRDefault="00225A13" w:rsidP="0056716A">
            <w:pPr>
              <w:pStyle w:val="Default"/>
              <w:rPr>
                <w:rFonts w:asciiTheme="majorHAnsi" w:hAnsiTheme="majorHAnsi"/>
              </w:rPr>
            </w:pPr>
          </w:p>
        </w:tc>
        <w:tc>
          <w:tcPr>
            <w:tcW w:w="1158" w:type="dxa"/>
          </w:tcPr>
          <w:p w:rsidR="00225A13" w:rsidRPr="0051004A" w:rsidRDefault="00225A13" w:rsidP="0056716A">
            <w:pPr>
              <w:pStyle w:val="Default"/>
              <w:rPr>
                <w:rFonts w:asciiTheme="majorHAnsi" w:hAnsiTheme="majorHAnsi"/>
              </w:rPr>
            </w:pPr>
          </w:p>
        </w:tc>
      </w:tr>
      <w:tr w:rsidR="00225A13" w:rsidRPr="0051004A" w:rsidTr="00B85383">
        <w:trPr>
          <w:trHeight w:val="1106"/>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7</w:t>
            </w:r>
          </w:p>
        </w:tc>
        <w:tc>
          <w:tcPr>
            <w:tcW w:w="6300" w:type="dxa"/>
          </w:tcPr>
          <w:p w:rsidR="00256264" w:rsidRDefault="00225A13" w:rsidP="0056716A">
            <w:pPr>
              <w:pStyle w:val="Default"/>
              <w:rPr>
                <w:rFonts w:asciiTheme="majorHAnsi" w:hAnsiTheme="majorHAnsi" w:cs="Arial"/>
              </w:rPr>
            </w:pPr>
            <w:r w:rsidRPr="0051004A">
              <w:rPr>
                <w:rFonts w:asciiTheme="majorHAnsi" w:hAnsiTheme="majorHAnsi" w:cs="Arial"/>
              </w:rPr>
              <w:t>An affidavit on stamp paper of Rs.100/- submitting following clauses:</w:t>
            </w:r>
          </w:p>
          <w:p w:rsidR="006824FA" w:rsidRDefault="006824FA" w:rsidP="006824FA">
            <w:pPr>
              <w:pStyle w:val="Default"/>
              <w:numPr>
                <w:ilvl w:val="0"/>
                <w:numId w:val="6"/>
              </w:numPr>
              <w:ind w:left="432" w:hanging="387"/>
              <w:rPr>
                <w:rFonts w:asciiTheme="majorHAnsi" w:hAnsiTheme="majorHAnsi" w:cs="Arial"/>
              </w:rPr>
            </w:pPr>
            <w:r>
              <w:rPr>
                <w:rFonts w:asciiTheme="majorHAnsi" w:hAnsiTheme="majorHAnsi" w:cs="Arial"/>
              </w:rPr>
              <w:t>T</w:t>
            </w:r>
            <w:r w:rsidR="00225A13" w:rsidRPr="0051004A">
              <w:rPr>
                <w:rFonts w:asciiTheme="majorHAnsi" w:hAnsiTheme="majorHAnsi" w:cs="Arial"/>
              </w:rPr>
              <w:t xml:space="preserve">hat maintenance of goods and replacement of defective parts under warranty shall be done, </w:t>
            </w:r>
          </w:p>
          <w:p w:rsidR="00225A13" w:rsidRPr="0051004A" w:rsidRDefault="006824FA" w:rsidP="006824FA">
            <w:pPr>
              <w:pStyle w:val="Default"/>
              <w:numPr>
                <w:ilvl w:val="0"/>
                <w:numId w:val="6"/>
              </w:numPr>
              <w:ind w:left="432" w:hanging="387"/>
              <w:rPr>
                <w:rFonts w:asciiTheme="majorHAnsi" w:hAnsiTheme="majorHAnsi"/>
              </w:rPr>
            </w:pPr>
            <w:r w:rsidRPr="0051004A">
              <w:rPr>
                <w:rFonts w:asciiTheme="majorHAnsi" w:hAnsiTheme="majorHAnsi" w:cs="Arial"/>
              </w:rPr>
              <w:t>That</w:t>
            </w:r>
            <w:r w:rsidR="00225A13" w:rsidRPr="0051004A">
              <w:rPr>
                <w:rFonts w:asciiTheme="majorHAnsi" w:hAnsiTheme="majorHAnsi" w:cs="Arial"/>
              </w:rPr>
              <w:t xml:space="preserve"> the firm is never blacklisted on any grounds whatsoever. (Where Applicable) </w:t>
            </w:r>
          </w:p>
        </w:tc>
        <w:tc>
          <w:tcPr>
            <w:tcW w:w="1170" w:type="dxa"/>
          </w:tcPr>
          <w:p w:rsidR="00225A13" w:rsidRPr="0051004A" w:rsidRDefault="00225A13" w:rsidP="0056716A">
            <w:pPr>
              <w:pStyle w:val="Default"/>
              <w:rPr>
                <w:rFonts w:asciiTheme="majorHAnsi" w:hAnsiTheme="majorHAnsi"/>
              </w:rPr>
            </w:pPr>
          </w:p>
        </w:tc>
        <w:tc>
          <w:tcPr>
            <w:tcW w:w="1158" w:type="dxa"/>
          </w:tcPr>
          <w:p w:rsidR="00225A13" w:rsidRPr="0051004A" w:rsidRDefault="00225A13" w:rsidP="0056716A">
            <w:pPr>
              <w:pStyle w:val="Default"/>
              <w:rPr>
                <w:rFonts w:asciiTheme="majorHAnsi" w:hAnsiTheme="majorHAnsi"/>
              </w:rPr>
            </w:pPr>
          </w:p>
        </w:tc>
      </w:tr>
      <w:tr w:rsidR="00225A13" w:rsidRPr="0051004A" w:rsidTr="00B85383">
        <w:trPr>
          <w:trHeight w:val="324"/>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8</w:t>
            </w:r>
          </w:p>
        </w:tc>
        <w:tc>
          <w:tcPr>
            <w:tcW w:w="6300" w:type="dxa"/>
          </w:tcPr>
          <w:p w:rsidR="00225A13" w:rsidRPr="0051004A" w:rsidRDefault="00225A13" w:rsidP="0056716A">
            <w:pPr>
              <w:pStyle w:val="Default"/>
              <w:rPr>
                <w:rFonts w:asciiTheme="majorHAnsi" w:hAnsiTheme="majorHAnsi" w:cs="Arial"/>
              </w:rPr>
            </w:pPr>
            <w:r w:rsidRPr="0051004A">
              <w:rPr>
                <w:rFonts w:asciiTheme="majorHAnsi" w:hAnsiTheme="majorHAnsi" w:cs="Arial"/>
              </w:rPr>
              <w:t xml:space="preserve">Price should not be mentioned on technical bid. </w:t>
            </w:r>
          </w:p>
        </w:tc>
        <w:tc>
          <w:tcPr>
            <w:tcW w:w="1170" w:type="dxa"/>
          </w:tcPr>
          <w:p w:rsidR="00225A13" w:rsidRPr="0051004A" w:rsidRDefault="00225A13" w:rsidP="0056716A">
            <w:pPr>
              <w:pStyle w:val="Default"/>
              <w:rPr>
                <w:rFonts w:asciiTheme="majorHAnsi" w:hAnsiTheme="majorHAnsi" w:cs="Arial"/>
              </w:rPr>
            </w:pPr>
          </w:p>
        </w:tc>
        <w:tc>
          <w:tcPr>
            <w:tcW w:w="1158" w:type="dxa"/>
          </w:tcPr>
          <w:p w:rsidR="00225A13" w:rsidRPr="0051004A" w:rsidRDefault="00225A13" w:rsidP="0056716A">
            <w:pPr>
              <w:pStyle w:val="Default"/>
              <w:rPr>
                <w:rFonts w:asciiTheme="majorHAnsi" w:hAnsiTheme="majorHAnsi" w:cs="Arial"/>
              </w:rPr>
            </w:pPr>
          </w:p>
        </w:tc>
      </w:tr>
      <w:tr w:rsidR="00225A13" w:rsidRPr="0051004A" w:rsidTr="00B85383">
        <w:trPr>
          <w:trHeight w:val="417"/>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9</w:t>
            </w:r>
          </w:p>
        </w:tc>
        <w:tc>
          <w:tcPr>
            <w:tcW w:w="6300" w:type="dxa"/>
          </w:tcPr>
          <w:p w:rsidR="00225A13" w:rsidRPr="0051004A" w:rsidRDefault="00225A13" w:rsidP="0056716A">
            <w:pPr>
              <w:pStyle w:val="Default"/>
              <w:rPr>
                <w:rFonts w:asciiTheme="majorHAnsi" w:hAnsiTheme="majorHAnsi"/>
              </w:rPr>
            </w:pPr>
            <w:r w:rsidRPr="0051004A">
              <w:rPr>
                <w:rFonts w:asciiTheme="majorHAnsi" w:hAnsiTheme="majorHAnsi" w:cs="Arial"/>
              </w:rPr>
              <w:t xml:space="preserve">Bank statement / Balance sheet, National tax number and General Sale Tax number certificate. </w:t>
            </w:r>
          </w:p>
        </w:tc>
        <w:tc>
          <w:tcPr>
            <w:tcW w:w="1170" w:type="dxa"/>
          </w:tcPr>
          <w:p w:rsidR="00225A13" w:rsidRPr="0051004A" w:rsidRDefault="00225A13" w:rsidP="0056716A">
            <w:pPr>
              <w:pStyle w:val="Default"/>
              <w:rPr>
                <w:rFonts w:asciiTheme="majorHAnsi" w:hAnsiTheme="majorHAnsi"/>
              </w:rPr>
            </w:pPr>
          </w:p>
        </w:tc>
        <w:tc>
          <w:tcPr>
            <w:tcW w:w="1158" w:type="dxa"/>
          </w:tcPr>
          <w:p w:rsidR="00225A13" w:rsidRPr="0051004A" w:rsidRDefault="00225A13" w:rsidP="0056716A">
            <w:pPr>
              <w:pStyle w:val="Default"/>
              <w:rPr>
                <w:rFonts w:asciiTheme="majorHAnsi" w:hAnsiTheme="majorHAnsi"/>
              </w:rPr>
            </w:pPr>
          </w:p>
        </w:tc>
      </w:tr>
      <w:tr w:rsidR="00225A13" w:rsidRPr="0051004A" w:rsidTr="00B85383">
        <w:trPr>
          <w:trHeight w:val="368"/>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10</w:t>
            </w:r>
          </w:p>
        </w:tc>
        <w:tc>
          <w:tcPr>
            <w:tcW w:w="6300" w:type="dxa"/>
          </w:tcPr>
          <w:p w:rsidR="00225A13" w:rsidRPr="0051004A" w:rsidRDefault="00225A13" w:rsidP="0056716A">
            <w:pPr>
              <w:pStyle w:val="Default"/>
              <w:rPr>
                <w:rFonts w:asciiTheme="majorHAnsi" w:hAnsiTheme="majorHAnsi"/>
              </w:rPr>
            </w:pPr>
            <w:r w:rsidRPr="0051004A">
              <w:rPr>
                <w:rFonts w:asciiTheme="majorHAnsi" w:hAnsiTheme="majorHAnsi" w:cs="Arial"/>
              </w:rPr>
              <w:t xml:space="preserve">List of products supplied to Govt. Hospital and private sector. </w:t>
            </w:r>
          </w:p>
        </w:tc>
        <w:tc>
          <w:tcPr>
            <w:tcW w:w="1170" w:type="dxa"/>
          </w:tcPr>
          <w:p w:rsidR="00225A13" w:rsidRPr="0051004A" w:rsidRDefault="00225A13" w:rsidP="0056716A">
            <w:pPr>
              <w:pStyle w:val="Default"/>
              <w:rPr>
                <w:rFonts w:asciiTheme="majorHAnsi" w:hAnsiTheme="majorHAnsi"/>
              </w:rPr>
            </w:pPr>
          </w:p>
        </w:tc>
        <w:tc>
          <w:tcPr>
            <w:tcW w:w="1158" w:type="dxa"/>
          </w:tcPr>
          <w:p w:rsidR="00225A13" w:rsidRPr="0051004A" w:rsidRDefault="00225A13" w:rsidP="0056716A">
            <w:pPr>
              <w:pStyle w:val="Default"/>
              <w:rPr>
                <w:rFonts w:asciiTheme="majorHAnsi" w:hAnsiTheme="majorHAnsi"/>
              </w:rPr>
            </w:pPr>
          </w:p>
        </w:tc>
      </w:tr>
      <w:tr w:rsidR="00225A13" w:rsidRPr="0051004A" w:rsidTr="00B85383">
        <w:trPr>
          <w:trHeight w:val="287"/>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11</w:t>
            </w:r>
          </w:p>
        </w:tc>
        <w:tc>
          <w:tcPr>
            <w:tcW w:w="6300" w:type="dxa"/>
          </w:tcPr>
          <w:p w:rsidR="00225A13" w:rsidRPr="0051004A" w:rsidRDefault="00225A13" w:rsidP="0056716A">
            <w:pPr>
              <w:pStyle w:val="Default"/>
              <w:rPr>
                <w:rFonts w:asciiTheme="majorHAnsi" w:hAnsiTheme="majorHAnsi"/>
              </w:rPr>
            </w:pPr>
            <w:r w:rsidRPr="0051004A">
              <w:rPr>
                <w:rFonts w:asciiTheme="majorHAnsi" w:hAnsiTheme="majorHAnsi" w:cs="Arial"/>
              </w:rPr>
              <w:t xml:space="preserve">Manufacturer authorization form.(proof in form of reviews/opinions) </w:t>
            </w:r>
          </w:p>
        </w:tc>
        <w:tc>
          <w:tcPr>
            <w:tcW w:w="1170" w:type="dxa"/>
          </w:tcPr>
          <w:p w:rsidR="00225A13" w:rsidRPr="0051004A" w:rsidRDefault="00225A13" w:rsidP="0056716A">
            <w:pPr>
              <w:pStyle w:val="Default"/>
              <w:rPr>
                <w:rFonts w:asciiTheme="majorHAnsi" w:hAnsiTheme="majorHAnsi"/>
              </w:rPr>
            </w:pPr>
          </w:p>
        </w:tc>
        <w:tc>
          <w:tcPr>
            <w:tcW w:w="1158" w:type="dxa"/>
          </w:tcPr>
          <w:p w:rsidR="00225A13" w:rsidRPr="0051004A" w:rsidRDefault="00225A13" w:rsidP="0056716A">
            <w:pPr>
              <w:pStyle w:val="Default"/>
              <w:rPr>
                <w:rFonts w:asciiTheme="majorHAnsi" w:hAnsiTheme="majorHAnsi"/>
              </w:rPr>
            </w:pPr>
          </w:p>
        </w:tc>
      </w:tr>
      <w:tr w:rsidR="00225A13" w:rsidRPr="0051004A" w:rsidTr="00B85383">
        <w:trPr>
          <w:trHeight w:val="645"/>
        </w:trPr>
        <w:tc>
          <w:tcPr>
            <w:tcW w:w="648" w:type="dxa"/>
          </w:tcPr>
          <w:p w:rsidR="00225A13" w:rsidRPr="0051004A" w:rsidRDefault="004700A2" w:rsidP="0056716A">
            <w:pPr>
              <w:pStyle w:val="Default"/>
              <w:rPr>
                <w:rFonts w:asciiTheme="majorHAnsi" w:hAnsiTheme="majorHAnsi" w:cs="Arial"/>
              </w:rPr>
            </w:pPr>
            <w:r>
              <w:rPr>
                <w:rFonts w:asciiTheme="majorHAnsi" w:hAnsiTheme="majorHAnsi" w:cs="Arial"/>
              </w:rPr>
              <w:t>12</w:t>
            </w:r>
          </w:p>
        </w:tc>
        <w:tc>
          <w:tcPr>
            <w:tcW w:w="6300" w:type="dxa"/>
          </w:tcPr>
          <w:p w:rsidR="00225A13" w:rsidRPr="0051004A" w:rsidRDefault="00225A13" w:rsidP="0056716A">
            <w:pPr>
              <w:pStyle w:val="Default"/>
              <w:rPr>
                <w:rFonts w:asciiTheme="majorHAnsi" w:hAnsiTheme="majorHAnsi"/>
              </w:rPr>
            </w:pPr>
            <w:r w:rsidRPr="0051004A">
              <w:rPr>
                <w:rFonts w:asciiTheme="majorHAnsi" w:hAnsiTheme="majorHAnsi" w:cs="Arial"/>
              </w:rPr>
              <w:t xml:space="preserve">Certificate / documentary proof to the effect that the Principal is the original manufacturer </w:t>
            </w:r>
            <w:r w:rsidR="00B24FC4">
              <w:rPr>
                <w:rFonts w:asciiTheme="majorHAnsi" w:hAnsiTheme="majorHAnsi" w:cs="Arial"/>
              </w:rPr>
              <w:t xml:space="preserve">/ distributor/ authorized Dealer </w:t>
            </w:r>
            <w:r w:rsidRPr="0051004A">
              <w:rPr>
                <w:rFonts w:asciiTheme="majorHAnsi" w:hAnsiTheme="majorHAnsi" w:cs="Arial"/>
              </w:rPr>
              <w:t xml:space="preserve">of the required goods (major components, mainframe, etc.) </w:t>
            </w:r>
          </w:p>
        </w:tc>
        <w:tc>
          <w:tcPr>
            <w:tcW w:w="1170" w:type="dxa"/>
          </w:tcPr>
          <w:p w:rsidR="00225A13" w:rsidRPr="0051004A" w:rsidRDefault="00225A13" w:rsidP="0056716A">
            <w:pPr>
              <w:pStyle w:val="Default"/>
              <w:rPr>
                <w:rFonts w:asciiTheme="majorHAnsi" w:hAnsiTheme="majorHAnsi"/>
              </w:rPr>
            </w:pPr>
          </w:p>
        </w:tc>
        <w:tc>
          <w:tcPr>
            <w:tcW w:w="1158" w:type="dxa"/>
          </w:tcPr>
          <w:p w:rsidR="00225A13" w:rsidRPr="0051004A" w:rsidRDefault="00225A13" w:rsidP="0056716A">
            <w:pPr>
              <w:pStyle w:val="Default"/>
              <w:rPr>
                <w:rFonts w:asciiTheme="majorHAnsi" w:hAnsiTheme="majorHAnsi"/>
              </w:rPr>
            </w:pPr>
          </w:p>
        </w:tc>
      </w:tr>
    </w:tbl>
    <w:p w:rsidR="00F833B2" w:rsidRDefault="00F833B2" w:rsidP="0056716A">
      <w:pPr>
        <w:pStyle w:val="Default"/>
        <w:rPr>
          <w:rFonts w:asciiTheme="majorHAnsi" w:hAnsiTheme="majorHAnsi"/>
          <w:color w:val="auto"/>
        </w:rPr>
      </w:pPr>
    </w:p>
    <w:p w:rsidR="00350A00" w:rsidRDefault="00350A00" w:rsidP="0056716A">
      <w:pPr>
        <w:pStyle w:val="Default"/>
        <w:rPr>
          <w:rFonts w:asciiTheme="majorHAnsi" w:hAnsiTheme="majorHAnsi"/>
          <w:color w:val="auto"/>
        </w:rPr>
      </w:pPr>
    </w:p>
    <w:p w:rsidR="00350A00" w:rsidRDefault="00350A00" w:rsidP="0056716A">
      <w:pPr>
        <w:pStyle w:val="Default"/>
        <w:rPr>
          <w:rFonts w:asciiTheme="majorHAnsi" w:hAnsiTheme="majorHAnsi"/>
          <w:color w:val="auto"/>
        </w:rPr>
      </w:pPr>
    </w:p>
    <w:p w:rsidR="00350A00" w:rsidRDefault="00350A00" w:rsidP="0056716A">
      <w:pPr>
        <w:pStyle w:val="Default"/>
        <w:rPr>
          <w:rFonts w:asciiTheme="majorHAnsi" w:hAnsiTheme="majorHAnsi"/>
          <w:color w:val="auto"/>
        </w:rPr>
      </w:pPr>
    </w:p>
    <w:p w:rsidR="0026264C" w:rsidRDefault="0026264C">
      <w:pPr>
        <w:rPr>
          <w:rFonts w:asciiTheme="majorHAnsi" w:hAnsiTheme="majorHAnsi" w:cs="Times New Roman"/>
          <w:sz w:val="24"/>
          <w:szCs w:val="24"/>
        </w:rPr>
      </w:pPr>
      <w:r>
        <w:rPr>
          <w:rFonts w:asciiTheme="majorHAnsi" w:hAnsiTheme="majorHAnsi"/>
        </w:rPr>
        <w:br w:type="page"/>
      </w:r>
    </w:p>
    <w:p w:rsidR="002E1563" w:rsidRPr="00825BCE" w:rsidRDefault="002E1563" w:rsidP="002E1563">
      <w:pPr>
        <w:pStyle w:val="Default"/>
        <w:jc w:val="center"/>
        <w:rPr>
          <w:rFonts w:asciiTheme="majorHAnsi" w:hAnsiTheme="majorHAnsi"/>
          <w:b/>
          <w:bCs/>
          <w:color w:val="auto"/>
        </w:rPr>
      </w:pPr>
      <w:r>
        <w:rPr>
          <w:rFonts w:asciiTheme="majorHAnsi" w:hAnsiTheme="majorHAnsi"/>
          <w:b/>
          <w:bCs/>
          <w:color w:val="auto"/>
        </w:rPr>
        <w:lastRenderedPageBreak/>
        <w:t>TENDER FOR ELEVATOR</w:t>
      </w:r>
    </w:p>
    <w:p w:rsidR="002E1563" w:rsidRPr="00825BCE" w:rsidRDefault="002E1563" w:rsidP="002E1563">
      <w:pPr>
        <w:pStyle w:val="Default"/>
        <w:jc w:val="center"/>
        <w:rPr>
          <w:rFonts w:asciiTheme="majorHAnsi" w:hAnsiTheme="majorHAnsi"/>
          <w:color w:val="auto"/>
        </w:rPr>
      </w:pPr>
      <w:r w:rsidRPr="00825BCE">
        <w:rPr>
          <w:rFonts w:asciiTheme="majorHAnsi" w:hAnsiTheme="majorHAnsi" w:cs="Courier New"/>
          <w:b/>
          <w:bCs/>
          <w:color w:val="auto"/>
        </w:rPr>
        <w:t>BID FORM FINANCIAL</w:t>
      </w:r>
    </w:p>
    <w:p w:rsidR="002E1563" w:rsidRPr="00825BCE" w:rsidRDefault="002E1563" w:rsidP="002E1563">
      <w:pPr>
        <w:pStyle w:val="Default"/>
        <w:jc w:val="both"/>
        <w:rPr>
          <w:rFonts w:asciiTheme="majorHAnsi" w:hAnsiTheme="majorHAnsi" w:cs="Arial"/>
          <w:color w:val="auto"/>
        </w:rPr>
      </w:pPr>
    </w:p>
    <w:p w:rsidR="002E1563" w:rsidRPr="00825BCE" w:rsidRDefault="002E1563" w:rsidP="002E1563">
      <w:pPr>
        <w:pStyle w:val="Default"/>
        <w:jc w:val="both"/>
        <w:rPr>
          <w:rFonts w:asciiTheme="majorHAnsi" w:hAnsiTheme="majorHAnsi" w:cs="Arial"/>
          <w:color w:val="auto"/>
        </w:rPr>
      </w:pPr>
      <w:r w:rsidRPr="00825BCE">
        <w:rPr>
          <w:rFonts w:asciiTheme="majorHAnsi" w:hAnsiTheme="majorHAnsi" w:cs="Arial"/>
          <w:color w:val="auto"/>
        </w:rPr>
        <w:t>Estimated Price :</w:t>
      </w:r>
      <w:r>
        <w:rPr>
          <w:rFonts w:asciiTheme="majorHAnsi" w:hAnsiTheme="majorHAnsi" w:cs="Arial"/>
          <w:color w:val="auto"/>
        </w:rPr>
        <w:tab/>
      </w:r>
      <w:r>
        <w:rPr>
          <w:rFonts w:asciiTheme="majorHAnsi" w:hAnsiTheme="majorHAnsi" w:cs="Arial"/>
          <w:color w:val="auto"/>
        </w:rPr>
        <w:tab/>
      </w:r>
      <w:r w:rsidRPr="00825BCE">
        <w:rPr>
          <w:rFonts w:asciiTheme="majorHAnsi" w:hAnsiTheme="majorHAnsi" w:cs="Arial"/>
          <w:color w:val="auto"/>
        </w:rPr>
        <w:t xml:space="preserve">(PKR) </w:t>
      </w:r>
    </w:p>
    <w:p w:rsidR="002E1563" w:rsidRPr="00825BCE" w:rsidRDefault="002E1563" w:rsidP="002E1563">
      <w:pPr>
        <w:pStyle w:val="Default"/>
        <w:jc w:val="both"/>
        <w:rPr>
          <w:rFonts w:asciiTheme="majorHAnsi" w:hAnsiTheme="majorHAnsi" w:cs="Courier New"/>
          <w:b/>
          <w:bCs/>
          <w:color w:val="auto"/>
        </w:rPr>
      </w:pPr>
    </w:p>
    <w:p w:rsidR="002E1563" w:rsidRPr="00825BCE" w:rsidRDefault="002E1563" w:rsidP="002E1563">
      <w:pPr>
        <w:pStyle w:val="Default"/>
        <w:jc w:val="center"/>
        <w:rPr>
          <w:rFonts w:asciiTheme="majorHAnsi" w:hAnsiTheme="majorHAnsi" w:cs="Courier New"/>
          <w:color w:val="auto"/>
        </w:rPr>
      </w:pPr>
      <w:r w:rsidRPr="00825BCE">
        <w:rPr>
          <w:rFonts w:asciiTheme="majorHAnsi" w:hAnsiTheme="majorHAnsi" w:cs="Courier New"/>
          <w:b/>
          <w:bCs/>
          <w:color w:val="auto"/>
        </w:rPr>
        <w:t>NAME OF BIDDER/FIRM ______________________________.</w:t>
      </w:r>
    </w:p>
    <w:p w:rsidR="002E1563" w:rsidRPr="00825BCE" w:rsidRDefault="002E1563" w:rsidP="002E1563">
      <w:pPr>
        <w:pStyle w:val="Default"/>
        <w:jc w:val="both"/>
        <w:rPr>
          <w:rFonts w:asciiTheme="majorHAnsi" w:hAnsiTheme="majorHAnsi" w:cs="Courier New"/>
          <w:b/>
          <w:bCs/>
          <w:color w:val="auto"/>
        </w:rPr>
      </w:pPr>
    </w:p>
    <w:p w:rsidR="002E1563" w:rsidRPr="00797651" w:rsidRDefault="002E1563" w:rsidP="002E1563">
      <w:pPr>
        <w:pStyle w:val="Default"/>
        <w:jc w:val="center"/>
        <w:rPr>
          <w:rFonts w:asciiTheme="majorHAnsi" w:hAnsiTheme="majorHAnsi" w:cs="Courier New"/>
          <w:b/>
          <w:bCs/>
          <w:color w:val="auto"/>
        </w:rPr>
      </w:pPr>
      <w:r w:rsidRPr="00825BCE">
        <w:rPr>
          <w:rFonts w:asciiTheme="majorHAnsi" w:hAnsiTheme="majorHAnsi" w:cs="Courier New"/>
          <w:b/>
          <w:bCs/>
          <w:color w:val="auto"/>
        </w:rPr>
        <w:t xml:space="preserve">TENDER FOR REPAIR &amp; MAINTENACE CONTRACT OF </w:t>
      </w:r>
      <w:r>
        <w:rPr>
          <w:rFonts w:asciiTheme="majorHAnsi" w:hAnsiTheme="majorHAnsi" w:cs="Courier New"/>
          <w:b/>
          <w:bCs/>
          <w:color w:val="auto"/>
        </w:rPr>
        <w:t>ELEVATOR</w:t>
      </w:r>
      <w:r w:rsidRPr="00825BCE">
        <w:rPr>
          <w:rFonts w:asciiTheme="majorHAnsi" w:hAnsiTheme="majorHAnsi" w:cs="Courier New"/>
          <w:b/>
          <w:bCs/>
          <w:color w:val="auto"/>
        </w:rPr>
        <w:t xml:space="preserve"> ALONG WITH SERVICES OF LIFT OPERATOR F.Y 20</w:t>
      </w:r>
      <w:r>
        <w:rPr>
          <w:rFonts w:asciiTheme="majorHAnsi" w:hAnsiTheme="majorHAnsi" w:cs="Courier New"/>
          <w:b/>
          <w:bCs/>
          <w:color w:val="auto"/>
        </w:rPr>
        <w:t>20</w:t>
      </w:r>
      <w:r w:rsidRPr="00825BCE">
        <w:rPr>
          <w:rFonts w:asciiTheme="majorHAnsi" w:hAnsiTheme="majorHAnsi" w:cs="Courier New"/>
          <w:b/>
          <w:bCs/>
          <w:color w:val="auto"/>
        </w:rPr>
        <w:t>-</w:t>
      </w:r>
      <w:r>
        <w:rPr>
          <w:rFonts w:asciiTheme="majorHAnsi" w:hAnsiTheme="majorHAnsi" w:cs="Courier New"/>
          <w:b/>
          <w:bCs/>
          <w:color w:val="auto"/>
        </w:rPr>
        <w:t>21</w:t>
      </w:r>
    </w:p>
    <w:tbl>
      <w:tblPr>
        <w:tblStyle w:val="TableGrid"/>
        <w:tblW w:w="0" w:type="auto"/>
        <w:tblLook w:val="04A0"/>
      </w:tblPr>
      <w:tblGrid>
        <w:gridCol w:w="1403"/>
        <w:gridCol w:w="3207"/>
        <w:gridCol w:w="1824"/>
        <w:gridCol w:w="1259"/>
        <w:gridCol w:w="1883"/>
      </w:tblGrid>
      <w:tr w:rsidR="002E1563" w:rsidRPr="00825BCE" w:rsidTr="00B1288F">
        <w:tc>
          <w:tcPr>
            <w:tcW w:w="1350" w:type="dxa"/>
          </w:tcPr>
          <w:p w:rsidR="002E1563" w:rsidRPr="00825BCE" w:rsidRDefault="002E1563" w:rsidP="00B1288F">
            <w:pPr>
              <w:pStyle w:val="Default"/>
              <w:jc w:val="center"/>
              <w:rPr>
                <w:rFonts w:asciiTheme="majorHAnsi" w:hAnsiTheme="majorHAnsi"/>
                <w:color w:val="auto"/>
              </w:rPr>
            </w:pPr>
            <w:r w:rsidRPr="00825BCE">
              <w:rPr>
                <w:rFonts w:asciiTheme="majorHAnsi" w:hAnsiTheme="majorHAnsi" w:cs="Courier New"/>
                <w:b/>
                <w:bCs/>
              </w:rPr>
              <w:t>Sr#</w:t>
            </w:r>
          </w:p>
        </w:tc>
        <w:tc>
          <w:tcPr>
            <w:tcW w:w="2934" w:type="dxa"/>
          </w:tcPr>
          <w:p w:rsidR="002E1563" w:rsidRPr="00F10E08" w:rsidRDefault="002E1563" w:rsidP="00B1288F">
            <w:pPr>
              <w:pStyle w:val="Default"/>
              <w:jc w:val="center"/>
              <w:rPr>
                <w:rFonts w:asciiTheme="majorHAnsi" w:hAnsiTheme="majorHAnsi"/>
                <w:color w:val="auto"/>
              </w:rPr>
            </w:pPr>
            <w:r w:rsidRPr="00F10E08">
              <w:rPr>
                <w:rFonts w:asciiTheme="majorHAnsi" w:hAnsiTheme="majorHAnsi" w:cs="Courier New"/>
              </w:rPr>
              <w:t>Particular</w:t>
            </w:r>
          </w:p>
        </w:tc>
        <w:tc>
          <w:tcPr>
            <w:tcW w:w="5292" w:type="dxa"/>
            <w:gridSpan w:val="3"/>
          </w:tcPr>
          <w:p w:rsidR="002E1563" w:rsidRPr="00825BCE" w:rsidRDefault="002E1563" w:rsidP="00B1288F">
            <w:pPr>
              <w:pStyle w:val="Default"/>
              <w:jc w:val="both"/>
              <w:rPr>
                <w:rFonts w:asciiTheme="majorHAnsi" w:hAnsiTheme="majorHAnsi" w:cs="Courier New"/>
              </w:rPr>
            </w:pPr>
            <w:r w:rsidRPr="00825BCE">
              <w:rPr>
                <w:rFonts w:asciiTheme="majorHAnsi" w:hAnsiTheme="majorHAnsi" w:cs="Courier New"/>
                <w:b/>
                <w:bCs/>
              </w:rPr>
              <w:t xml:space="preserve">Rate Offered </w:t>
            </w:r>
          </w:p>
          <w:p w:rsidR="002E1563" w:rsidRPr="00825BCE" w:rsidRDefault="002E1563" w:rsidP="00B1288F">
            <w:pPr>
              <w:pStyle w:val="Default"/>
              <w:jc w:val="center"/>
              <w:rPr>
                <w:rFonts w:asciiTheme="majorHAnsi" w:hAnsiTheme="majorHAnsi"/>
                <w:color w:val="auto"/>
              </w:rPr>
            </w:pPr>
          </w:p>
        </w:tc>
      </w:tr>
      <w:tr w:rsidR="002E1563" w:rsidRPr="00825BCE" w:rsidTr="00B1288F">
        <w:tc>
          <w:tcPr>
            <w:tcW w:w="1350" w:type="dxa"/>
          </w:tcPr>
          <w:p w:rsidR="002E1563" w:rsidRPr="00825BCE" w:rsidRDefault="002E1563" w:rsidP="00B1288F">
            <w:pPr>
              <w:pStyle w:val="Default"/>
              <w:jc w:val="both"/>
              <w:rPr>
                <w:rFonts w:asciiTheme="majorHAnsi" w:hAnsiTheme="majorHAnsi" w:cs="Courier New"/>
              </w:rPr>
            </w:pPr>
            <w:r w:rsidRPr="00825BCE">
              <w:rPr>
                <w:rFonts w:asciiTheme="majorHAnsi" w:hAnsiTheme="majorHAnsi" w:cs="Courier New"/>
              </w:rPr>
              <w:t xml:space="preserve">01 </w:t>
            </w:r>
          </w:p>
        </w:tc>
        <w:tc>
          <w:tcPr>
            <w:tcW w:w="2934" w:type="dxa"/>
          </w:tcPr>
          <w:p w:rsidR="002E1563" w:rsidRPr="00902606" w:rsidRDefault="002E1563" w:rsidP="00B1288F">
            <w:pPr>
              <w:pStyle w:val="Default"/>
              <w:jc w:val="both"/>
              <w:rPr>
                <w:rFonts w:asciiTheme="majorHAnsi" w:hAnsiTheme="majorHAnsi"/>
              </w:rPr>
            </w:pPr>
            <w:r w:rsidRPr="00F10E08">
              <w:rPr>
                <w:rFonts w:asciiTheme="majorHAnsi" w:hAnsiTheme="majorHAnsi" w:cs="Courier New"/>
              </w:rPr>
              <w:t xml:space="preserve">Maintenance Rate For 01 Elevator </w:t>
            </w:r>
          </w:p>
        </w:tc>
        <w:tc>
          <w:tcPr>
            <w:tcW w:w="1862" w:type="dxa"/>
          </w:tcPr>
          <w:p w:rsidR="002E1563" w:rsidRPr="00825BCE" w:rsidRDefault="002E1563" w:rsidP="00B1288F">
            <w:pPr>
              <w:pStyle w:val="Default"/>
              <w:jc w:val="center"/>
              <w:rPr>
                <w:rFonts w:asciiTheme="majorHAnsi" w:hAnsiTheme="majorHAnsi"/>
                <w:color w:val="auto"/>
              </w:rPr>
            </w:pPr>
            <w:r w:rsidRPr="00825BCE">
              <w:rPr>
                <w:rFonts w:asciiTheme="majorHAnsi" w:hAnsiTheme="majorHAnsi" w:cs="Courier New"/>
              </w:rPr>
              <w:t>Unit Rate</w:t>
            </w:r>
          </w:p>
        </w:tc>
        <w:tc>
          <w:tcPr>
            <w:tcW w:w="1533" w:type="dxa"/>
          </w:tcPr>
          <w:p w:rsidR="002E1563" w:rsidRPr="00825BCE" w:rsidRDefault="002E1563" w:rsidP="00B1288F">
            <w:pPr>
              <w:pStyle w:val="Default"/>
              <w:jc w:val="center"/>
              <w:rPr>
                <w:rFonts w:asciiTheme="majorHAnsi" w:hAnsiTheme="majorHAnsi"/>
                <w:color w:val="auto"/>
              </w:rPr>
            </w:pPr>
          </w:p>
        </w:tc>
        <w:tc>
          <w:tcPr>
            <w:tcW w:w="1897" w:type="dxa"/>
          </w:tcPr>
          <w:p w:rsidR="002E1563" w:rsidRPr="00825BCE" w:rsidRDefault="002E1563" w:rsidP="00B1288F">
            <w:pPr>
              <w:pStyle w:val="Default"/>
              <w:jc w:val="center"/>
              <w:rPr>
                <w:rFonts w:asciiTheme="majorHAnsi" w:hAnsiTheme="majorHAnsi"/>
                <w:color w:val="auto"/>
              </w:rPr>
            </w:pPr>
            <w:r w:rsidRPr="00825BCE">
              <w:rPr>
                <w:rFonts w:asciiTheme="majorHAnsi" w:hAnsiTheme="majorHAnsi" w:cs="Courier New"/>
              </w:rPr>
              <w:t>Final Rate</w:t>
            </w:r>
          </w:p>
        </w:tc>
      </w:tr>
      <w:tr w:rsidR="002E1563" w:rsidRPr="00825BCE" w:rsidTr="00B1288F">
        <w:tc>
          <w:tcPr>
            <w:tcW w:w="1350" w:type="dxa"/>
          </w:tcPr>
          <w:p w:rsidR="002E1563" w:rsidRPr="00825BCE" w:rsidRDefault="002E1563" w:rsidP="00B1288F">
            <w:pPr>
              <w:pStyle w:val="Default"/>
              <w:rPr>
                <w:rFonts w:asciiTheme="majorHAnsi" w:hAnsiTheme="majorHAnsi"/>
                <w:color w:val="auto"/>
              </w:rPr>
            </w:pPr>
            <w:r w:rsidRPr="00825BCE">
              <w:rPr>
                <w:rFonts w:asciiTheme="majorHAnsi" w:hAnsiTheme="majorHAnsi"/>
                <w:color w:val="auto"/>
              </w:rPr>
              <w:t>02</w:t>
            </w:r>
          </w:p>
        </w:tc>
        <w:tc>
          <w:tcPr>
            <w:tcW w:w="2934" w:type="dxa"/>
          </w:tcPr>
          <w:p w:rsidR="002E1563" w:rsidRPr="00315A81" w:rsidRDefault="002E1563" w:rsidP="00B1288F">
            <w:pPr>
              <w:autoSpaceDE w:val="0"/>
              <w:autoSpaceDN w:val="0"/>
              <w:adjustRightInd w:val="0"/>
              <w:rPr>
                <w:rFonts w:asciiTheme="majorHAnsi" w:hAnsiTheme="majorHAnsi" w:cs="Courier New"/>
                <w:color w:val="000000"/>
                <w:sz w:val="24"/>
                <w:szCs w:val="24"/>
              </w:rPr>
            </w:pPr>
          </w:p>
          <w:tbl>
            <w:tblPr>
              <w:tblW w:w="0" w:type="auto"/>
              <w:tblBorders>
                <w:top w:val="nil"/>
                <w:left w:val="nil"/>
                <w:bottom w:val="nil"/>
                <w:right w:val="nil"/>
              </w:tblBorders>
              <w:tblLook w:val="0000"/>
            </w:tblPr>
            <w:tblGrid>
              <w:gridCol w:w="2991"/>
            </w:tblGrid>
            <w:tr w:rsidR="002E1563" w:rsidRPr="00315A81" w:rsidTr="00B1288F">
              <w:trPr>
                <w:trHeight w:val="473"/>
              </w:trPr>
              <w:tc>
                <w:tcPr>
                  <w:tcW w:w="0" w:type="auto"/>
                </w:tcPr>
                <w:p w:rsidR="002E1563" w:rsidRPr="00315A81" w:rsidRDefault="002E1563" w:rsidP="00B1288F">
                  <w:pPr>
                    <w:autoSpaceDE w:val="0"/>
                    <w:autoSpaceDN w:val="0"/>
                    <w:adjustRightInd w:val="0"/>
                    <w:spacing w:after="0" w:line="240" w:lineRule="auto"/>
                    <w:rPr>
                      <w:rFonts w:asciiTheme="majorHAnsi" w:hAnsiTheme="majorHAnsi" w:cs="Courier New"/>
                      <w:color w:val="000000"/>
                      <w:sz w:val="24"/>
                      <w:szCs w:val="24"/>
                    </w:rPr>
                  </w:pPr>
                  <w:r w:rsidRPr="00315A81">
                    <w:rPr>
                      <w:rFonts w:asciiTheme="majorHAnsi" w:hAnsiTheme="majorHAnsi" w:cs="Courier New"/>
                      <w:color w:val="000000"/>
                      <w:sz w:val="24"/>
                      <w:szCs w:val="24"/>
                    </w:rPr>
                    <w:t xml:space="preserve">Operator Salary For 01 Elevator </w:t>
                  </w:r>
                </w:p>
              </w:tc>
            </w:tr>
          </w:tbl>
          <w:p w:rsidR="002E1563" w:rsidRPr="00F10E08" w:rsidRDefault="002E1563" w:rsidP="00B1288F">
            <w:pPr>
              <w:pStyle w:val="Default"/>
              <w:jc w:val="center"/>
              <w:rPr>
                <w:rFonts w:asciiTheme="majorHAnsi" w:hAnsiTheme="majorHAnsi"/>
                <w:color w:val="auto"/>
              </w:rPr>
            </w:pPr>
          </w:p>
        </w:tc>
        <w:tc>
          <w:tcPr>
            <w:tcW w:w="1862" w:type="dxa"/>
          </w:tcPr>
          <w:p w:rsidR="002E1563" w:rsidRPr="00825BCE" w:rsidRDefault="002E1563" w:rsidP="00B1288F">
            <w:pPr>
              <w:pStyle w:val="Default"/>
              <w:jc w:val="center"/>
              <w:rPr>
                <w:rFonts w:asciiTheme="majorHAnsi" w:hAnsiTheme="majorHAnsi"/>
                <w:color w:val="auto"/>
              </w:rPr>
            </w:pPr>
            <w:r w:rsidRPr="00825BCE">
              <w:rPr>
                <w:rFonts w:asciiTheme="majorHAnsi" w:hAnsiTheme="majorHAnsi" w:cs="Courier New"/>
              </w:rPr>
              <w:t>Unit Rate</w:t>
            </w:r>
          </w:p>
        </w:tc>
        <w:tc>
          <w:tcPr>
            <w:tcW w:w="1533" w:type="dxa"/>
          </w:tcPr>
          <w:p w:rsidR="002E1563" w:rsidRPr="00825BCE" w:rsidRDefault="002E1563" w:rsidP="00B1288F">
            <w:pPr>
              <w:pStyle w:val="Default"/>
              <w:jc w:val="center"/>
              <w:rPr>
                <w:rFonts w:asciiTheme="majorHAnsi" w:hAnsiTheme="majorHAnsi"/>
                <w:color w:val="auto"/>
              </w:rPr>
            </w:pPr>
          </w:p>
        </w:tc>
        <w:tc>
          <w:tcPr>
            <w:tcW w:w="1897" w:type="dxa"/>
          </w:tcPr>
          <w:p w:rsidR="002E1563" w:rsidRPr="00825BCE" w:rsidRDefault="002E1563" w:rsidP="00B1288F">
            <w:pPr>
              <w:pStyle w:val="Default"/>
              <w:jc w:val="center"/>
              <w:rPr>
                <w:rFonts w:asciiTheme="majorHAnsi" w:hAnsiTheme="majorHAnsi"/>
                <w:color w:val="auto"/>
              </w:rPr>
            </w:pPr>
            <w:r w:rsidRPr="00825BCE">
              <w:rPr>
                <w:rFonts w:asciiTheme="majorHAnsi" w:hAnsiTheme="majorHAnsi" w:cs="Courier New"/>
              </w:rPr>
              <w:t>Final Rate</w:t>
            </w:r>
          </w:p>
        </w:tc>
      </w:tr>
      <w:tr w:rsidR="002E1563" w:rsidRPr="00825BCE" w:rsidTr="00B1288F">
        <w:tc>
          <w:tcPr>
            <w:tcW w:w="9576" w:type="dxa"/>
            <w:gridSpan w:val="5"/>
          </w:tcPr>
          <w:p w:rsidR="002E1563" w:rsidRPr="00315A81" w:rsidRDefault="002E1563" w:rsidP="00B1288F">
            <w:pPr>
              <w:autoSpaceDE w:val="0"/>
              <w:autoSpaceDN w:val="0"/>
              <w:adjustRightInd w:val="0"/>
              <w:rPr>
                <w:rFonts w:asciiTheme="majorHAnsi" w:hAnsiTheme="majorHAnsi" w:cs="Courier New"/>
                <w:color w:val="000000"/>
                <w:sz w:val="24"/>
                <w:szCs w:val="24"/>
              </w:rPr>
            </w:pPr>
          </w:p>
          <w:tbl>
            <w:tblPr>
              <w:tblW w:w="9450" w:type="dxa"/>
              <w:tblBorders>
                <w:top w:val="nil"/>
                <w:left w:val="nil"/>
                <w:bottom w:val="nil"/>
                <w:right w:val="nil"/>
              </w:tblBorders>
              <w:tblLook w:val="0000"/>
            </w:tblPr>
            <w:tblGrid>
              <w:gridCol w:w="9450"/>
            </w:tblGrid>
            <w:tr w:rsidR="002E1563" w:rsidRPr="00315A81" w:rsidTr="00B1288F">
              <w:trPr>
                <w:trHeight w:val="202"/>
              </w:trPr>
              <w:tc>
                <w:tcPr>
                  <w:tcW w:w="9450" w:type="dxa"/>
                </w:tcPr>
                <w:p w:rsidR="002E1563" w:rsidRPr="00315A81" w:rsidRDefault="002E1563" w:rsidP="00B1288F">
                  <w:pPr>
                    <w:autoSpaceDE w:val="0"/>
                    <w:autoSpaceDN w:val="0"/>
                    <w:adjustRightInd w:val="0"/>
                    <w:spacing w:after="0" w:line="240" w:lineRule="auto"/>
                    <w:rPr>
                      <w:rFonts w:asciiTheme="majorHAnsi" w:hAnsiTheme="majorHAnsi" w:cs="Courier New"/>
                      <w:color w:val="000000"/>
                      <w:sz w:val="24"/>
                      <w:szCs w:val="24"/>
                    </w:rPr>
                  </w:pPr>
                  <w:r w:rsidRPr="00315A81">
                    <w:rPr>
                      <w:rFonts w:asciiTheme="majorHAnsi" w:hAnsiTheme="majorHAnsi" w:cs="Courier New"/>
                      <w:color w:val="000000"/>
                      <w:sz w:val="24"/>
                      <w:szCs w:val="24"/>
                    </w:rPr>
                    <w:t xml:space="preserve">TOTAL </w:t>
                  </w:r>
                </w:p>
              </w:tc>
            </w:tr>
          </w:tbl>
          <w:p w:rsidR="002E1563" w:rsidRPr="00F10E08" w:rsidRDefault="002E1563" w:rsidP="00B1288F">
            <w:pPr>
              <w:pStyle w:val="Default"/>
              <w:jc w:val="center"/>
              <w:rPr>
                <w:rFonts w:asciiTheme="majorHAnsi" w:hAnsiTheme="majorHAnsi"/>
                <w:color w:val="auto"/>
              </w:rPr>
            </w:pPr>
          </w:p>
        </w:tc>
      </w:tr>
    </w:tbl>
    <w:p w:rsidR="002E1563" w:rsidRPr="00825BCE" w:rsidRDefault="002E1563" w:rsidP="002E1563">
      <w:pPr>
        <w:pStyle w:val="Default"/>
        <w:jc w:val="center"/>
        <w:rPr>
          <w:rFonts w:asciiTheme="majorHAnsi" w:hAnsiTheme="majorHAnsi"/>
          <w:color w:val="auto"/>
        </w:rPr>
      </w:pPr>
    </w:p>
    <w:p w:rsidR="002E1563" w:rsidRPr="00825BCE" w:rsidRDefault="002E1563" w:rsidP="002E1563">
      <w:pPr>
        <w:pStyle w:val="Default"/>
        <w:jc w:val="center"/>
        <w:rPr>
          <w:rFonts w:asciiTheme="majorHAnsi" w:hAnsiTheme="majorHAnsi"/>
          <w:b/>
          <w:bCs/>
        </w:rPr>
      </w:pPr>
      <w:r w:rsidRPr="00825BCE">
        <w:rPr>
          <w:rFonts w:asciiTheme="majorHAnsi" w:hAnsiTheme="majorHAnsi"/>
          <w:b/>
          <w:bCs/>
        </w:rPr>
        <w:t>SIGNATURE &amp; STAMP OF THE BIDDER. __________________________________________.</w:t>
      </w:r>
    </w:p>
    <w:p w:rsidR="002E1563" w:rsidRPr="00825BCE" w:rsidRDefault="002E1563" w:rsidP="002E1563">
      <w:pPr>
        <w:pStyle w:val="Default"/>
        <w:jc w:val="center"/>
        <w:rPr>
          <w:rFonts w:asciiTheme="majorHAnsi" w:hAnsiTheme="majorHAnsi"/>
          <w:b/>
          <w:bCs/>
        </w:rPr>
      </w:pPr>
    </w:p>
    <w:p w:rsidR="00350A00" w:rsidRDefault="00F2568F" w:rsidP="00F2568F">
      <w:pPr>
        <w:pStyle w:val="Default"/>
        <w:rPr>
          <w:rFonts w:asciiTheme="majorHAnsi" w:hAnsiTheme="majorHAnsi"/>
          <w:color w:val="auto"/>
        </w:rPr>
      </w:pPr>
      <w:r>
        <w:rPr>
          <w:rFonts w:asciiTheme="majorHAnsi" w:hAnsiTheme="majorHAnsi"/>
          <w:color w:val="auto"/>
        </w:rPr>
        <w:t xml:space="preserve">Parts list must be attach including unit price &amp; technical specification with financial offer. Without Parts price list, specification and above market value, financial bid considered as rejected.   </w:t>
      </w:r>
    </w:p>
    <w:sectPr w:rsidR="00350A00" w:rsidSect="00D63C17">
      <w:headerReference w:type="even" r:id="rId7"/>
      <w:headerReference w:type="default" r:id="rId8"/>
      <w:footerReference w:type="even" r:id="rId9"/>
      <w:footerReference w:type="default" r:id="rId10"/>
      <w:headerReference w:type="first" r:id="rId11"/>
      <w:footerReference w:type="first" r:id="rId12"/>
      <w:pgSz w:w="12240" w:h="15840"/>
      <w:pgMar w:top="108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6E2" w:rsidRDefault="004216E2" w:rsidP="00725679">
      <w:pPr>
        <w:spacing w:after="0" w:line="240" w:lineRule="auto"/>
      </w:pPr>
      <w:r>
        <w:separator/>
      </w:r>
    </w:p>
  </w:endnote>
  <w:endnote w:type="continuationSeparator" w:id="1">
    <w:p w:rsidR="004216E2" w:rsidRDefault="004216E2" w:rsidP="00725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C2" w:rsidRDefault="002644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535"/>
      <w:docPartObj>
        <w:docPartGallery w:val="Page Numbers (Bottom of Page)"/>
        <w:docPartUnique/>
      </w:docPartObj>
    </w:sdtPr>
    <w:sdtContent>
      <w:sdt>
        <w:sdtPr>
          <w:id w:val="565050523"/>
          <w:docPartObj>
            <w:docPartGallery w:val="Page Numbers (Top of Page)"/>
            <w:docPartUnique/>
          </w:docPartObj>
        </w:sdtPr>
        <w:sdtContent>
          <w:p w:rsidR="00725679" w:rsidRDefault="00725679">
            <w:pPr>
              <w:pStyle w:val="Footer"/>
              <w:jc w:val="right"/>
            </w:pPr>
            <w:r>
              <w:t xml:space="preserve">Page </w:t>
            </w:r>
            <w:r w:rsidR="00916BB0">
              <w:rPr>
                <w:b/>
                <w:sz w:val="24"/>
                <w:szCs w:val="24"/>
              </w:rPr>
              <w:fldChar w:fldCharType="begin"/>
            </w:r>
            <w:r>
              <w:rPr>
                <w:b/>
              </w:rPr>
              <w:instrText xml:space="preserve"> PAGE </w:instrText>
            </w:r>
            <w:r w:rsidR="00916BB0">
              <w:rPr>
                <w:b/>
                <w:sz w:val="24"/>
                <w:szCs w:val="24"/>
              </w:rPr>
              <w:fldChar w:fldCharType="separate"/>
            </w:r>
            <w:r w:rsidR="00C76736">
              <w:rPr>
                <w:b/>
                <w:noProof/>
              </w:rPr>
              <w:t>4</w:t>
            </w:r>
            <w:r w:rsidR="00916BB0">
              <w:rPr>
                <w:b/>
                <w:sz w:val="24"/>
                <w:szCs w:val="24"/>
              </w:rPr>
              <w:fldChar w:fldCharType="end"/>
            </w:r>
            <w:r>
              <w:t xml:space="preserve"> of </w:t>
            </w:r>
            <w:r w:rsidR="00916BB0">
              <w:rPr>
                <w:b/>
                <w:sz w:val="24"/>
                <w:szCs w:val="24"/>
              </w:rPr>
              <w:fldChar w:fldCharType="begin"/>
            </w:r>
            <w:r>
              <w:rPr>
                <w:b/>
              </w:rPr>
              <w:instrText xml:space="preserve"> NUMPAGES  </w:instrText>
            </w:r>
            <w:r w:rsidR="00916BB0">
              <w:rPr>
                <w:b/>
                <w:sz w:val="24"/>
                <w:szCs w:val="24"/>
              </w:rPr>
              <w:fldChar w:fldCharType="separate"/>
            </w:r>
            <w:r w:rsidR="00C76736">
              <w:rPr>
                <w:b/>
                <w:noProof/>
              </w:rPr>
              <w:t>7</w:t>
            </w:r>
            <w:r w:rsidR="00916BB0">
              <w:rPr>
                <w:b/>
                <w:sz w:val="24"/>
                <w:szCs w:val="24"/>
              </w:rPr>
              <w:fldChar w:fldCharType="end"/>
            </w:r>
          </w:p>
        </w:sdtContent>
      </w:sdt>
    </w:sdtContent>
  </w:sdt>
  <w:p w:rsidR="00725679" w:rsidRDefault="007256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C2" w:rsidRDefault="00264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6E2" w:rsidRDefault="004216E2" w:rsidP="00725679">
      <w:pPr>
        <w:spacing w:after="0" w:line="240" w:lineRule="auto"/>
      </w:pPr>
      <w:r>
        <w:separator/>
      </w:r>
    </w:p>
  </w:footnote>
  <w:footnote w:type="continuationSeparator" w:id="1">
    <w:p w:rsidR="004216E2" w:rsidRDefault="004216E2" w:rsidP="00725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C2" w:rsidRDefault="00916B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6125" o:spid="_x0000_s2050" type="#_x0000_t136" style="position:absolute;margin-left:0;margin-top:0;width:577.35pt;height:82.45pt;rotation:315;z-index:-251654144;mso-position-horizontal:center;mso-position-horizontal-relative:margin;mso-position-vertical:center;mso-position-vertical-relative:margin" o:allowincell="f" fillcolor="#7f7f7f [1612]" stroked="f">
          <v:fill opacity=".5"/>
          <v:textpath style="font-family:&quot;Andalus&quot;;font-size:1pt" string="Final Bidding Docume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C2" w:rsidRDefault="00916B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6126" o:spid="_x0000_s2051" type="#_x0000_t136" style="position:absolute;margin-left:0;margin-top:0;width:577.35pt;height:82.45pt;rotation:315;z-index:-251652096;mso-position-horizontal:center;mso-position-horizontal-relative:margin;mso-position-vertical:center;mso-position-vertical-relative:margin" o:allowincell="f" fillcolor="#7f7f7f [1612]" stroked="f">
          <v:fill opacity=".5"/>
          <v:textpath style="font-family:&quot;Andalus&quot;;font-size:1pt" string="Final Bidding Docume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C2" w:rsidRDefault="00916B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6124" o:spid="_x0000_s2049" type="#_x0000_t136" style="position:absolute;margin-left:0;margin-top:0;width:577.35pt;height:82.45pt;rotation:315;z-index:-251656192;mso-position-horizontal:center;mso-position-horizontal-relative:margin;mso-position-vertical:center;mso-position-vertical-relative:margin" o:allowincell="f" fillcolor="#7f7f7f [1612]" stroked="f">
          <v:fill opacity=".5"/>
          <v:textpath style="font-family:&quot;Andalus&quot;;font-size:1pt" string="Final Bidding Docume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87179"/>
    <w:multiLevelType w:val="hybridMultilevel"/>
    <w:tmpl w:val="903A71A2"/>
    <w:lvl w:ilvl="0" w:tplc="3FECD65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E08081A"/>
    <w:multiLevelType w:val="hybridMultilevel"/>
    <w:tmpl w:val="6AEE8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125E8"/>
    <w:multiLevelType w:val="hybridMultilevel"/>
    <w:tmpl w:val="5B1E0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C6951"/>
    <w:multiLevelType w:val="hybridMultilevel"/>
    <w:tmpl w:val="B07C1E5A"/>
    <w:lvl w:ilvl="0" w:tplc="7F986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901DC"/>
    <w:multiLevelType w:val="hybridMultilevel"/>
    <w:tmpl w:val="C602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43AFA"/>
    <w:multiLevelType w:val="hybridMultilevel"/>
    <w:tmpl w:val="D396C88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A821F9"/>
    <w:rsid w:val="00024247"/>
    <w:rsid w:val="00042345"/>
    <w:rsid w:val="00061281"/>
    <w:rsid w:val="0007090D"/>
    <w:rsid w:val="0008785E"/>
    <w:rsid w:val="000B4D7C"/>
    <w:rsid w:val="000C014C"/>
    <w:rsid w:val="000D4093"/>
    <w:rsid w:val="000E478C"/>
    <w:rsid w:val="001039F9"/>
    <w:rsid w:val="0012532C"/>
    <w:rsid w:val="00131CE5"/>
    <w:rsid w:val="001574A7"/>
    <w:rsid w:val="00160A04"/>
    <w:rsid w:val="001807B1"/>
    <w:rsid w:val="001A15F0"/>
    <w:rsid w:val="001A5B93"/>
    <w:rsid w:val="001B6FAE"/>
    <w:rsid w:val="0021554D"/>
    <w:rsid w:val="0021676C"/>
    <w:rsid w:val="00225A13"/>
    <w:rsid w:val="00231D72"/>
    <w:rsid w:val="00256264"/>
    <w:rsid w:val="0026264C"/>
    <w:rsid w:val="002644C2"/>
    <w:rsid w:val="0026474B"/>
    <w:rsid w:val="00272EAD"/>
    <w:rsid w:val="00282EB2"/>
    <w:rsid w:val="002A7219"/>
    <w:rsid w:val="002D0B03"/>
    <w:rsid w:val="002D0D7F"/>
    <w:rsid w:val="002E1563"/>
    <w:rsid w:val="002E623F"/>
    <w:rsid w:val="002F4A76"/>
    <w:rsid w:val="00313FE6"/>
    <w:rsid w:val="00315A81"/>
    <w:rsid w:val="00316C86"/>
    <w:rsid w:val="003320AB"/>
    <w:rsid w:val="00333EB3"/>
    <w:rsid w:val="00345997"/>
    <w:rsid w:val="00350A00"/>
    <w:rsid w:val="0036122C"/>
    <w:rsid w:val="00384785"/>
    <w:rsid w:val="00393EED"/>
    <w:rsid w:val="003B611D"/>
    <w:rsid w:val="003C0CCC"/>
    <w:rsid w:val="003C5FF5"/>
    <w:rsid w:val="003F01F8"/>
    <w:rsid w:val="003F4A0D"/>
    <w:rsid w:val="004216E2"/>
    <w:rsid w:val="004303EC"/>
    <w:rsid w:val="004374E3"/>
    <w:rsid w:val="00443805"/>
    <w:rsid w:val="004700A2"/>
    <w:rsid w:val="004753C4"/>
    <w:rsid w:val="00476957"/>
    <w:rsid w:val="00500994"/>
    <w:rsid w:val="00502ED8"/>
    <w:rsid w:val="005071E3"/>
    <w:rsid w:val="0051004A"/>
    <w:rsid w:val="00516E91"/>
    <w:rsid w:val="00550A63"/>
    <w:rsid w:val="0056716A"/>
    <w:rsid w:val="00597991"/>
    <w:rsid w:val="005D4F50"/>
    <w:rsid w:val="005E4CCD"/>
    <w:rsid w:val="005E549D"/>
    <w:rsid w:val="00643A5D"/>
    <w:rsid w:val="0066086E"/>
    <w:rsid w:val="006824FA"/>
    <w:rsid w:val="0068476A"/>
    <w:rsid w:val="0069052D"/>
    <w:rsid w:val="006A26BA"/>
    <w:rsid w:val="006C532F"/>
    <w:rsid w:val="006C6629"/>
    <w:rsid w:val="006D173C"/>
    <w:rsid w:val="006D2AA0"/>
    <w:rsid w:val="006D32B8"/>
    <w:rsid w:val="006F399C"/>
    <w:rsid w:val="00700AC1"/>
    <w:rsid w:val="007045C3"/>
    <w:rsid w:val="00713149"/>
    <w:rsid w:val="0071379C"/>
    <w:rsid w:val="00725679"/>
    <w:rsid w:val="0072602F"/>
    <w:rsid w:val="007402B4"/>
    <w:rsid w:val="00754784"/>
    <w:rsid w:val="00763DA8"/>
    <w:rsid w:val="0077350E"/>
    <w:rsid w:val="00790A44"/>
    <w:rsid w:val="00793010"/>
    <w:rsid w:val="00797651"/>
    <w:rsid w:val="007A77B1"/>
    <w:rsid w:val="007D3031"/>
    <w:rsid w:val="007F7960"/>
    <w:rsid w:val="00802728"/>
    <w:rsid w:val="00825BCE"/>
    <w:rsid w:val="00825D78"/>
    <w:rsid w:val="00831C16"/>
    <w:rsid w:val="00862684"/>
    <w:rsid w:val="00875662"/>
    <w:rsid w:val="00881E73"/>
    <w:rsid w:val="0088710A"/>
    <w:rsid w:val="008925BC"/>
    <w:rsid w:val="00894B70"/>
    <w:rsid w:val="008F1B83"/>
    <w:rsid w:val="008F54E2"/>
    <w:rsid w:val="00902606"/>
    <w:rsid w:val="00916BB0"/>
    <w:rsid w:val="00924D8D"/>
    <w:rsid w:val="00977C55"/>
    <w:rsid w:val="009966DA"/>
    <w:rsid w:val="00997309"/>
    <w:rsid w:val="009B2788"/>
    <w:rsid w:val="009B4B84"/>
    <w:rsid w:val="009C3A37"/>
    <w:rsid w:val="009D42C6"/>
    <w:rsid w:val="009D4BFA"/>
    <w:rsid w:val="009E30D7"/>
    <w:rsid w:val="00A23B87"/>
    <w:rsid w:val="00A242E5"/>
    <w:rsid w:val="00A506EF"/>
    <w:rsid w:val="00A55CB3"/>
    <w:rsid w:val="00A64F8F"/>
    <w:rsid w:val="00A7172D"/>
    <w:rsid w:val="00A77C92"/>
    <w:rsid w:val="00A821F9"/>
    <w:rsid w:val="00A902E9"/>
    <w:rsid w:val="00A97460"/>
    <w:rsid w:val="00A97A55"/>
    <w:rsid w:val="00A97E17"/>
    <w:rsid w:val="00AA6A2F"/>
    <w:rsid w:val="00AA6BFF"/>
    <w:rsid w:val="00AB04A0"/>
    <w:rsid w:val="00AB0A2C"/>
    <w:rsid w:val="00AB1D7B"/>
    <w:rsid w:val="00AB2599"/>
    <w:rsid w:val="00AC3BC6"/>
    <w:rsid w:val="00AF1584"/>
    <w:rsid w:val="00AF481C"/>
    <w:rsid w:val="00B24FC4"/>
    <w:rsid w:val="00B6593E"/>
    <w:rsid w:val="00B85383"/>
    <w:rsid w:val="00B93381"/>
    <w:rsid w:val="00B965CE"/>
    <w:rsid w:val="00C15DF8"/>
    <w:rsid w:val="00C2069A"/>
    <w:rsid w:val="00C33A5E"/>
    <w:rsid w:val="00C33AE8"/>
    <w:rsid w:val="00C4215B"/>
    <w:rsid w:val="00C6166A"/>
    <w:rsid w:val="00C76736"/>
    <w:rsid w:val="00CB4B84"/>
    <w:rsid w:val="00CC1468"/>
    <w:rsid w:val="00CF1A30"/>
    <w:rsid w:val="00CF2D91"/>
    <w:rsid w:val="00D26AE3"/>
    <w:rsid w:val="00D451CF"/>
    <w:rsid w:val="00D502E8"/>
    <w:rsid w:val="00D63C17"/>
    <w:rsid w:val="00D71960"/>
    <w:rsid w:val="00D84C85"/>
    <w:rsid w:val="00D858BB"/>
    <w:rsid w:val="00DA6320"/>
    <w:rsid w:val="00DB1198"/>
    <w:rsid w:val="00DB1F40"/>
    <w:rsid w:val="00DB582B"/>
    <w:rsid w:val="00DC3E6A"/>
    <w:rsid w:val="00DD78C3"/>
    <w:rsid w:val="00E20A2B"/>
    <w:rsid w:val="00E2510F"/>
    <w:rsid w:val="00E32248"/>
    <w:rsid w:val="00E47541"/>
    <w:rsid w:val="00E91759"/>
    <w:rsid w:val="00E919E4"/>
    <w:rsid w:val="00EA389F"/>
    <w:rsid w:val="00ED6B67"/>
    <w:rsid w:val="00EF7970"/>
    <w:rsid w:val="00F014AF"/>
    <w:rsid w:val="00F10AD1"/>
    <w:rsid w:val="00F10E08"/>
    <w:rsid w:val="00F169F8"/>
    <w:rsid w:val="00F174E4"/>
    <w:rsid w:val="00F2568F"/>
    <w:rsid w:val="00F32383"/>
    <w:rsid w:val="00F7299F"/>
    <w:rsid w:val="00F833B2"/>
    <w:rsid w:val="00FA0EF7"/>
    <w:rsid w:val="00FA3CC9"/>
    <w:rsid w:val="00FB6D69"/>
    <w:rsid w:val="00FD0A35"/>
    <w:rsid w:val="00FD1B9F"/>
    <w:rsid w:val="00FF69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1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0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56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679"/>
  </w:style>
  <w:style w:type="paragraph" w:styleId="Footer">
    <w:name w:val="footer"/>
    <w:basedOn w:val="Normal"/>
    <w:link w:val="FooterChar"/>
    <w:uiPriority w:val="99"/>
    <w:unhideWhenUsed/>
    <w:rsid w:val="0072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679"/>
  </w:style>
  <w:style w:type="paragraph" w:styleId="ListParagraph">
    <w:name w:val="List Paragraph"/>
    <w:basedOn w:val="Normal"/>
    <w:uiPriority w:val="34"/>
    <w:qFormat/>
    <w:rsid w:val="00231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723667">
      <w:bodyDiv w:val="1"/>
      <w:marLeft w:val="0"/>
      <w:marRight w:val="0"/>
      <w:marTop w:val="0"/>
      <w:marBottom w:val="0"/>
      <w:divBdr>
        <w:top w:val="none" w:sz="0" w:space="0" w:color="auto"/>
        <w:left w:val="none" w:sz="0" w:space="0" w:color="auto"/>
        <w:bottom w:val="none" w:sz="0" w:space="0" w:color="auto"/>
        <w:right w:val="none" w:sz="0" w:space="0" w:color="auto"/>
      </w:divBdr>
    </w:div>
    <w:div w:id="20304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aksar</dc:creator>
  <cp:lastModifiedBy>FMD</cp:lastModifiedBy>
  <cp:revision>241</cp:revision>
  <cp:lastPrinted>2019-03-26T04:40:00Z</cp:lastPrinted>
  <dcterms:created xsi:type="dcterms:W3CDTF">2019-02-18T08:06:00Z</dcterms:created>
  <dcterms:modified xsi:type="dcterms:W3CDTF">2021-05-28T12:41:00Z</dcterms:modified>
</cp:coreProperties>
</file>